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05" w:rsidRDefault="00AC0D05" w:rsidP="00AC0D05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Horario de trabajo remoto NT2</w:t>
      </w:r>
    </w:p>
    <w:p w:rsidR="00AC0D05" w:rsidRDefault="00AC0D05" w:rsidP="00AC0D05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AC0D05" w:rsidTr="005C2490">
        <w:tc>
          <w:tcPr>
            <w:tcW w:w="2599" w:type="dxa"/>
          </w:tcPr>
          <w:p w:rsidR="00AC0D05" w:rsidRDefault="00AC0D05" w:rsidP="005C249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LUNES 30</w:t>
            </w:r>
          </w:p>
        </w:tc>
        <w:tc>
          <w:tcPr>
            <w:tcW w:w="2599" w:type="dxa"/>
          </w:tcPr>
          <w:p w:rsidR="00AC0D05" w:rsidRDefault="00AC0D05" w:rsidP="005C249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MARTES 01</w:t>
            </w:r>
          </w:p>
        </w:tc>
        <w:tc>
          <w:tcPr>
            <w:tcW w:w="2599" w:type="dxa"/>
          </w:tcPr>
          <w:p w:rsidR="00AC0D05" w:rsidRDefault="00AC0D05" w:rsidP="005C249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MIÉRCOLES 02</w:t>
            </w:r>
          </w:p>
        </w:tc>
        <w:tc>
          <w:tcPr>
            <w:tcW w:w="2599" w:type="dxa"/>
          </w:tcPr>
          <w:p w:rsidR="00AC0D05" w:rsidRDefault="00AC0D05" w:rsidP="005C249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JUEVES 03</w:t>
            </w:r>
          </w:p>
        </w:tc>
        <w:tc>
          <w:tcPr>
            <w:tcW w:w="2600" w:type="dxa"/>
          </w:tcPr>
          <w:p w:rsidR="00AC0D05" w:rsidRDefault="00AC0D05" w:rsidP="005C249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VIERNES 04</w:t>
            </w:r>
          </w:p>
        </w:tc>
      </w:tr>
      <w:tr w:rsidR="00AC0D05" w:rsidTr="005C2490">
        <w:tc>
          <w:tcPr>
            <w:tcW w:w="2599" w:type="dxa"/>
          </w:tcPr>
          <w:p w:rsidR="00AC0D0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Lenguaje Verbal</w:t>
            </w:r>
          </w:p>
          <w:p w:rsidR="00AC0D05" w:rsidRPr="00861C2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</w:t>
            </w:r>
            <w:r>
              <w:rPr>
                <w:rFonts w:ascii="Century Gothic" w:hAnsi="Century Gothic"/>
                <w:sz w:val="20"/>
                <w:szCs w:val="20"/>
              </w:rPr>
              <w:t>asocia fonema/grafema vocálico U</w:t>
            </w:r>
            <w:r>
              <w:rPr>
                <w:rFonts w:ascii="Century Gothic" w:hAnsi="Century Gothic"/>
                <w:sz w:val="20"/>
                <w:szCs w:val="20"/>
              </w:rPr>
              <w:t>.   Sonido inicial. Trabajan en libro Trazos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y letras 2, páginas 85, 86 Y 87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Libro jugando con os sonidos 2 pág. 49</w:t>
            </w:r>
          </w:p>
          <w:p w:rsidR="00AC0D05" w:rsidRPr="00861C25" w:rsidRDefault="00AC0D05" w:rsidP="005C24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</w:tcPr>
          <w:p w:rsidR="00AC0D0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  <w:p w:rsidR="00AC0D05" w:rsidRPr="00861C25" w:rsidRDefault="00AC0D05" w:rsidP="00AC0D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Contenido: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Clasificación de elementos según 2 atributos. Trabajo en libro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Math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focus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B parte 2, pág. 16 y 17.</w:t>
            </w:r>
          </w:p>
        </w:tc>
        <w:tc>
          <w:tcPr>
            <w:tcW w:w="2599" w:type="dxa"/>
          </w:tcPr>
          <w:p w:rsidR="00AC0D0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Lenguaje Verbal</w:t>
            </w:r>
          </w:p>
          <w:p w:rsidR="00AC0D05" w:rsidRPr="00861C2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</w:t>
            </w:r>
            <w:r>
              <w:rPr>
                <w:rFonts w:ascii="Century Gothic" w:hAnsi="Century Gothic"/>
                <w:sz w:val="20"/>
                <w:szCs w:val="20"/>
              </w:rPr>
              <w:t>asocia fonema/grafema vocálico U</w:t>
            </w:r>
            <w:r>
              <w:rPr>
                <w:rFonts w:ascii="Century Gothic" w:hAnsi="Century Gothic"/>
                <w:sz w:val="20"/>
                <w:szCs w:val="20"/>
              </w:rPr>
              <w:t>.   Sonido inicial. Aplican contenido en juego de Word Wall.</w:t>
            </w:r>
          </w:p>
          <w:p w:rsidR="00AC0D05" w:rsidRPr="00861C2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:rsidR="00AC0D0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  <w:p w:rsidR="00AC0D05" w:rsidRPr="00861C25" w:rsidRDefault="00AC0D05" w:rsidP="00AC0D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Contenido: clasificación por atributos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Trabajo en guía por classroom</w:t>
            </w:r>
          </w:p>
        </w:tc>
        <w:tc>
          <w:tcPr>
            <w:tcW w:w="2600" w:type="dxa"/>
          </w:tcPr>
          <w:p w:rsidR="00AC0D0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Lenguaje Verbal</w:t>
            </w:r>
          </w:p>
          <w:p w:rsidR="00AC0D05" w:rsidRPr="005D125A" w:rsidRDefault="00AC0D05" w:rsidP="00AC0D0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Identifican el texto el AFICHE. Comienzan la creación de un afiche </w:t>
            </w:r>
            <w:r>
              <w:rPr>
                <w:rFonts w:ascii="Century Gothic" w:hAnsi="Century Gothic"/>
                <w:sz w:val="20"/>
                <w:szCs w:val="20"/>
              </w:rPr>
              <w:t>para finalizar el tema.</w:t>
            </w:r>
          </w:p>
        </w:tc>
      </w:tr>
      <w:tr w:rsidR="00AC0D05" w:rsidTr="005C2490">
        <w:tc>
          <w:tcPr>
            <w:tcW w:w="2599" w:type="dxa"/>
          </w:tcPr>
          <w:p w:rsidR="00AC0D0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 Artístico</w:t>
            </w:r>
          </w:p>
          <w:p w:rsidR="00AC0D05" w:rsidRDefault="00AC0D05" w:rsidP="005C24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Contenido: Clase inicio del tema “Mis derechos, nuestros deberes” Recuerdan canción de los derechos del niño.</w:t>
            </w:r>
          </w:p>
          <w:p w:rsidR="00AC0D05" w:rsidRPr="00861C25" w:rsidRDefault="00AC0D05" w:rsidP="005C24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Eligen un derecho para dramatizar a partir de un ejemplo.</w:t>
            </w:r>
          </w:p>
        </w:tc>
        <w:tc>
          <w:tcPr>
            <w:tcW w:w="2599" w:type="dxa"/>
          </w:tcPr>
          <w:p w:rsidR="00AC0D0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Conocimiento del entorno socio cultural</w:t>
            </w:r>
          </w:p>
          <w:p w:rsidR="00AC0D05" w:rsidRDefault="00AC0D05" w:rsidP="005C24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Tema “Mis derechos, nuestros deberes” </w:t>
            </w:r>
            <w:r>
              <w:rPr>
                <w:rFonts w:ascii="Century Gothic" w:hAnsi="Century Gothic"/>
                <w:sz w:val="20"/>
                <w:szCs w:val="20"/>
              </w:rPr>
              <w:t>clase resumen de los derechos del niño y la niña.</w:t>
            </w:r>
          </w:p>
          <w:p w:rsidR="00AC0D05" w:rsidRPr="00861C2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:rsidR="00AC0D0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Movilidad y corporalidad</w:t>
            </w:r>
          </w:p>
          <w:p w:rsidR="00AC0D0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(Ed. Física)</w:t>
            </w:r>
          </w:p>
          <w:p w:rsidR="00AC0D05" w:rsidRDefault="00AC0D05" w:rsidP="005C24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tema” Mis derechos, nuestros deberes”. </w:t>
            </w:r>
            <w:r>
              <w:rPr>
                <w:rFonts w:ascii="Century Gothic" w:hAnsi="Century Gothic"/>
                <w:sz w:val="20"/>
                <w:szCs w:val="20"/>
              </w:rPr>
              <w:t>Clase final del tema</w:t>
            </w:r>
          </w:p>
          <w:p w:rsidR="00AC0D05" w:rsidRPr="00861C2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:rsidR="00AC0D0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Exploración del Entorno natural</w:t>
            </w:r>
          </w:p>
          <w:p w:rsidR="00AC0D05" w:rsidRPr="00861C25" w:rsidRDefault="00AC0D05" w:rsidP="00AC0D0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seres vivos, </w:t>
            </w:r>
            <w:r>
              <w:rPr>
                <w:rFonts w:ascii="Century Gothic" w:hAnsi="Century Gothic"/>
                <w:sz w:val="20"/>
                <w:szCs w:val="20"/>
              </w:rPr>
              <w:t>clase resumen de la unidad. Online</w:t>
            </w:r>
          </w:p>
        </w:tc>
        <w:tc>
          <w:tcPr>
            <w:tcW w:w="2600" w:type="dxa"/>
          </w:tcPr>
          <w:p w:rsidR="00AC0D0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  <w:p w:rsidR="00AC0D05" w:rsidRPr="00861C2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</w:t>
            </w:r>
            <w:r>
              <w:rPr>
                <w:rFonts w:ascii="Century Gothic" w:hAnsi="Century Gothic"/>
                <w:sz w:val="20"/>
                <w:szCs w:val="20"/>
              </w:rPr>
              <w:t>Identifican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 xml:space="preserve"> enunciados de las operaciones. Clase online. </w:t>
            </w:r>
          </w:p>
          <w:p w:rsidR="00AC0D05" w:rsidRPr="00861C2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0D05" w:rsidTr="005C2490">
        <w:tc>
          <w:tcPr>
            <w:tcW w:w="2599" w:type="dxa"/>
          </w:tcPr>
          <w:p w:rsidR="00AC0D05" w:rsidRPr="005D125A" w:rsidRDefault="00AC0D05" w:rsidP="005C24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</w:tcPr>
          <w:p w:rsidR="00AC0D05" w:rsidRPr="00861C2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:rsidR="00AC0D05" w:rsidRPr="00861C2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:rsidR="00AC0D05" w:rsidRPr="00861C2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00" w:type="dxa"/>
          </w:tcPr>
          <w:p w:rsidR="00AC0D05" w:rsidRPr="00861C25" w:rsidRDefault="00AC0D05" w:rsidP="005C24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C0D05" w:rsidRDefault="00AC0D05" w:rsidP="00AC0D05">
      <w:pPr>
        <w:jc w:val="both"/>
        <w:rPr>
          <w:rFonts w:ascii="Century Gothic" w:hAnsi="Century Gothic"/>
          <w:b/>
          <w:sz w:val="28"/>
          <w:szCs w:val="28"/>
        </w:rPr>
      </w:pPr>
    </w:p>
    <w:p w:rsidR="00AC0D05" w:rsidRDefault="00AC0D05" w:rsidP="00AC0D05">
      <w:p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Las actividades, se encuentran compartidas en la plataforma CLASSROOM, donde serán visibles a los niños y niñas la primera actividad a las 10:00 AM y la segunda actividad a las 12:00 PM.</w:t>
      </w:r>
    </w:p>
    <w:p w:rsidR="00AC0D05" w:rsidRDefault="00AC0D05" w:rsidP="00AC0D05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 les recuerda que CLASSROOM les enviara un correo de invitación con la actividad.</w:t>
      </w:r>
    </w:p>
    <w:p w:rsidR="00AC0D05" w:rsidRPr="00861C25" w:rsidRDefault="00AC0D05" w:rsidP="00AC0D05">
      <w:pPr>
        <w:rPr>
          <w:rFonts w:ascii="Century Gothic" w:hAnsi="Century Gothic"/>
          <w:b/>
          <w:sz w:val="28"/>
          <w:szCs w:val="28"/>
        </w:rPr>
      </w:pPr>
    </w:p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AC0D05" w:rsidRDefault="00AC0D05" w:rsidP="00AC0D05"/>
    <w:p w:rsidR="00E924F5" w:rsidRDefault="00AC0D05"/>
    <w:sectPr w:rsidR="00E924F5" w:rsidSect="00861C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05"/>
    <w:rsid w:val="004E092E"/>
    <w:rsid w:val="00AC0D05"/>
    <w:rsid w:val="00D5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3979"/>
  <w15:chartTrackingRefBased/>
  <w15:docId w15:val="{FA76A470-F4C6-43B9-A4C9-E64811A8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ORTEGA</dc:creator>
  <cp:keywords/>
  <dc:description/>
  <cp:lastModifiedBy>VERONICA ORTEGA</cp:lastModifiedBy>
  <cp:revision>1</cp:revision>
  <dcterms:created xsi:type="dcterms:W3CDTF">2020-11-27T14:39:00Z</dcterms:created>
  <dcterms:modified xsi:type="dcterms:W3CDTF">2020-11-27T14:46:00Z</dcterms:modified>
</cp:coreProperties>
</file>