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after="0" w:lineRule="auto"/>
        <w:rPr>
          <w:vertAlign w:val="baseline"/>
        </w:rPr>
      </w:pPr>
      <w:r w:rsidDel="00000000" w:rsidR="00000000" w:rsidRPr="00000000">
        <w:rPr>
          <w:vertAlign w:val="baseline"/>
        </w:rPr>
        <w:drawing>
          <wp:inline distB="0" distT="0" distL="114300" distR="114300">
            <wp:extent cx="1597660" cy="777875"/>
            <wp:effectExtent b="0" l="0" r="0" t="0"/>
            <wp:docPr descr="C:\Desktop\Logo Escuela.png" id="1029" name="image6.png"/>
            <a:graphic>
              <a:graphicData uri="http://schemas.openxmlformats.org/drawingml/2006/picture">
                <pic:pic>
                  <pic:nvPicPr>
                    <pic:cNvPr descr="C:\Desktop\Logo Escuela.png" id="0" name="image6.png"/>
                    <pic:cNvPicPr preferRelativeResize="0"/>
                  </pic:nvPicPr>
                  <pic:blipFill>
                    <a:blip r:embed="rId17"/>
                    <a:srcRect b="0" l="0" r="0" t="0"/>
                    <a:stretch>
                      <a:fillRect/>
                    </a:stretch>
                  </pic:blipFill>
                  <pic:spPr>
                    <a:xfrm>
                      <a:off x="0" y="0"/>
                      <a:ext cx="1597660" cy="777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after="150" w:line="240" w:lineRule="auto"/>
        <w:jc w:val="center"/>
        <w:rPr>
          <w:rFonts w:ascii="Arial" w:cs="Arial" w:eastAsia="Arial" w:hAnsi="Arial"/>
          <w:b w:val="0"/>
          <w:color w:val="000000"/>
          <w:sz w:val="27"/>
          <w:szCs w:val="27"/>
          <w:u w:val="single"/>
          <w:vertAlign w:val="baseline"/>
        </w:rPr>
      </w:pPr>
      <w:r w:rsidDel="00000000" w:rsidR="00000000" w:rsidRPr="00000000">
        <w:rPr>
          <w:rFonts w:ascii="Arial" w:cs="Arial" w:eastAsia="Arial" w:hAnsi="Arial"/>
          <w:b w:val="1"/>
          <w:color w:val="000000"/>
          <w:sz w:val="27"/>
          <w:szCs w:val="27"/>
          <w:u w:val="single"/>
          <w:vertAlign w:val="baseline"/>
          <w:rtl w:val="0"/>
        </w:rPr>
        <w:t xml:space="preserve">Guía de trabajo interdisciplinar LENGUAJE E INGLÉS. “Esfuerzo y perseverancia” 4to BÁSICO.</w:t>
      </w:r>
      <w:r w:rsidDel="00000000" w:rsidR="00000000" w:rsidRPr="00000000">
        <w:rPr>
          <w:rtl w:val="0"/>
        </w:rPr>
      </w:r>
    </w:p>
    <w:p w:rsidR="00000000" w:rsidDel="00000000" w:rsidP="00000000" w:rsidRDefault="00000000" w:rsidRPr="00000000" w14:paraId="00000004">
      <w:pPr>
        <w:shd w:fill="ffffff" w:val="clear"/>
        <w:spacing w:after="150" w:line="240" w:lineRule="auto"/>
        <w:jc w:val="center"/>
        <w:rPr>
          <w:rFonts w:ascii="Arial" w:cs="Arial" w:eastAsia="Arial" w:hAnsi="Arial"/>
          <w:b w:val="0"/>
          <w:color w:val="000000"/>
          <w:sz w:val="27"/>
          <w:szCs w:val="27"/>
          <w:u w:val="single"/>
          <w:vertAlign w:val="baseline"/>
        </w:rPr>
      </w:pPr>
      <w:r w:rsidDel="00000000" w:rsidR="00000000" w:rsidRPr="00000000">
        <w:rPr>
          <w:rFonts w:ascii="Arial" w:cs="Arial" w:eastAsia="Arial" w:hAnsi="Arial"/>
          <w:b w:val="1"/>
          <w:color w:val="000000"/>
          <w:sz w:val="27"/>
          <w:szCs w:val="27"/>
          <w:u w:val="single"/>
          <w:vertAlign w:val="baseline"/>
          <w:rtl w:val="0"/>
        </w:rPr>
        <w:t xml:space="preserve">SEMANA DEL 23 AL 27 DE NOVIEMBRE.</w:t>
      </w: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4"/>
        <w:tblGridChange w:id="0">
          <w:tblGrid>
            <w:gridCol w:w="8494"/>
          </w:tblGrid>
        </w:tblGridChange>
      </w:tblGrid>
      <w:tr>
        <w:trPr>
          <w:trHeight w:val="1496" w:hRule="atLeast"/>
        </w:trPr>
        <w:tc>
          <w:tcPr>
            <w:vAlign w:val="top"/>
          </w:tcPr>
          <w:p w:rsidR="00000000" w:rsidDel="00000000" w:rsidP="00000000" w:rsidRDefault="00000000" w:rsidRPr="00000000" w14:paraId="00000005">
            <w:pPr>
              <w:spacing w:after="150" w:line="240" w:lineRule="auto"/>
              <w:jc w:val="center"/>
              <w:rPr>
                <w:rFonts w:ascii="Arial" w:cs="Arial" w:eastAsia="Arial" w:hAnsi="Arial"/>
                <w:color w:val="000000"/>
                <w:sz w:val="21"/>
                <w:szCs w:val="21"/>
                <w:vertAlign w:val="baseline"/>
              </w:rPr>
            </w:pPr>
            <w:r w:rsidDel="00000000" w:rsidR="00000000" w:rsidRPr="00000000">
              <w:rPr>
                <w:rtl w:val="0"/>
              </w:rPr>
            </w:r>
          </w:p>
          <w:p w:rsidR="00000000" w:rsidDel="00000000" w:rsidP="00000000" w:rsidRDefault="00000000" w:rsidRPr="00000000" w14:paraId="00000006">
            <w:pPr>
              <w:spacing w:after="150" w:line="240" w:lineRule="auto"/>
              <w:jc w:val="center"/>
              <w:rPr>
                <w:rFonts w:ascii="Arial" w:cs="Arial" w:eastAsia="Arial" w:hAnsi="Arial"/>
                <w:color w:val="333333"/>
                <w:sz w:val="21"/>
                <w:szCs w:val="21"/>
                <w:vertAlign w:val="baseline"/>
              </w:rPr>
            </w:pPr>
            <w:r w:rsidDel="00000000" w:rsidR="00000000" w:rsidRPr="00000000">
              <w:rPr>
                <w:rFonts w:ascii="Arial" w:cs="Arial" w:eastAsia="Arial" w:hAnsi="Arial"/>
                <w:color w:val="000000"/>
                <w:sz w:val="21"/>
                <w:szCs w:val="21"/>
                <w:vertAlign w:val="baseline"/>
                <w:rtl w:val="0"/>
              </w:rPr>
              <w:t xml:space="preserve">Queridos/as estudiantes: Esta semana, recibirás el resultado de tu evaluación formativa por desempeño. Te invitamos a que prepares de excelente manera tu segunda y última evaluación calificada.</w:t>
            </w:r>
            <w:r w:rsidDel="00000000" w:rsidR="00000000" w:rsidRPr="00000000">
              <w:rPr>
                <w:rtl w:val="0"/>
              </w:rPr>
            </w:r>
          </w:p>
        </w:tc>
      </w:tr>
    </w:tbl>
    <w:p w:rsidR="00000000" w:rsidDel="00000000" w:rsidP="00000000" w:rsidRDefault="00000000" w:rsidRPr="00000000" w14:paraId="00000007">
      <w:pPr>
        <w:spacing w:after="0" w:lineRule="auto"/>
        <w:jc w:val="center"/>
        <w:rPr>
          <w:vertAlign w:val="baseline"/>
        </w:rPr>
      </w:pPr>
      <w:r w:rsidDel="00000000" w:rsidR="00000000" w:rsidRPr="00000000">
        <w:rPr>
          <w:rtl w:val="0"/>
        </w:rPr>
      </w:r>
    </w:p>
    <w:p w:rsidR="00000000" w:rsidDel="00000000" w:rsidP="00000000" w:rsidRDefault="00000000" w:rsidRPr="00000000" w14:paraId="00000008">
      <w:pPr>
        <w:shd w:fill="ffffff" w:val="clear"/>
        <w:spacing w:after="150" w:line="240" w:lineRule="auto"/>
        <w:jc w:val="center"/>
        <w:rPr>
          <w:rFonts w:ascii="Arial" w:cs="Arial" w:eastAsia="Arial" w:hAnsi="Arial"/>
          <w:b w:val="0"/>
          <w:color w:val="000000"/>
          <w:sz w:val="21"/>
          <w:szCs w:val="21"/>
          <w:u w:val="single"/>
          <w:vertAlign w:val="baseline"/>
        </w:rPr>
      </w:pPr>
      <w:r w:rsidDel="00000000" w:rsidR="00000000" w:rsidRPr="00000000">
        <w:rPr>
          <w:rFonts w:ascii="Arial" w:cs="Arial" w:eastAsia="Arial" w:hAnsi="Arial"/>
          <w:b w:val="1"/>
          <w:color w:val="000000"/>
          <w:sz w:val="21"/>
          <w:szCs w:val="21"/>
          <w:u w:val="single"/>
          <w:vertAlign w:val="baseline"/>
          <w:rtl w:val="0"/>
        </w:rPr>
        <w:t xml:space="preserve">LENGUAJE Y COMUNICACIÓN</w:t>
      </w:r>
      <w:r w:rsidDel="00000000" w:rsidR="00000000" w:rsidRPr="00000000">
        <w:rPr>
          <w:rtl w:val="0"/>
        </w:rPr>
      </w:r>
    </w:p>
    <w:p w:rsidR="00000000" w:rsidDel="00000000" w:rsidP="00000000" w:rsidRDefault="00000000" w:rsidRPr="00000000" w14:paraId="00000009">
      <w:pPr>
        <w:shd w:fill="ffffff" w:val="clear"/>
        <w:spacing w:after="150" w:line="240" w:lineRule="auto"/>
        <w:jc w:val="both"/>
        <w:rPr>
          <w:rFonts w:ascii="Arial" w:cs="Arial" w:eastAsia="Arial" w:hAnsi="Arial"/>
          <w:sz w:val="20"/>
          <w:szCs w:val="20"/>
          <w:vertAlign w:val="baseline"/>
        </w:rPr>
      </w:pPr>
      <w:r w:rsidDel="00000000" w:rsidR="00000000" w:rsidRPr="00000000">
        <w:rPr>
          <w:rFonts w:ascii="Arial" w:cs="Arial" w:eastAsia="Arial" w:hAnsi="Arial"/>
          <w:b w:val="1"/>
          <w:color w:val="000000"/>
          <w:sz w:val="21"/>
          <w:szCs w:val="21"/>
          <w:vertAlign w:val="baseline"/>
          <w:rtl w:val="0"/>
        </w:rPr>
        <w:t xml:space="preserve">Objetivo:</w:t>
      </w:r>
      <w:r w:rsidDel="00000000" w:rsidR="00000000" w:rsidRPr="00000000">
        <w:rPr>
          <w:rFonts w:ascii="Arial" w:cs="Arial" w:eastAsia="Arial" w:hAnsi="Arial"/>
          <w:color w:val="000000"/>
          <w:sz w:val="21"/>
          <w:szCs w:val="21"/>
          <w:vertAlign w:val="baseline"/>
          <w:rtl w:val="0"/>
        </w:rPr>
        <w:t xml:space="preserve"> </w:t>
      </w:r>
      <w:r w:rsidDel="00000000" w:rsidR="00000000" w:rsidRPr="00000000">
        <w:rPr>
          <w:rFonts w:ascii="Arial" w:cs="Arial" w:eastAsia="Arial" w:hAnsi="Arial"/>
          <w:sz w:val="20"/>
          <w:szCs w:val="20"/>
          <w:vertAlign w:val="baseline"/>
          <w:rtl w:val="0"/>
        </w:rPr>
        <w:t xml:space="preserve">Leer comprensivamente textos no literarios (recetas e instructivos) reconociendo sus características e información explícita e implícita. Escribir un texto instructivo respetando sus características y estructura.</w:t>
      </w:r>
    </w:p>
    <w:p w:rsidR="00000000" w:rsidDel="00000000" w:rsidP="00000000" w:rsidRDefault="00000000" w:rsidRPr="00000000" w14:paraId="0000000A">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sz w:val="20"/>
          <w:szCs w:val="20"/>
          <w:u w:val="single"/>
          <w:vertAlign w:val="baseline"/>
          <w:rtl w:val="0"/>
        </w:rPr>
        <w:t xml:space="preserve">ACTIVIDADES.</w:t>
      </w:r>
      <w:r w:rsidDel="00000000" w:rsidR="00000000" w:rsidRPr="00000000">
        <w:rPr>
          <w:rtl w:val="0"/>
        </w:rPr>
      </w:r>
    </w:p>
    <w:p w:rsidR="00000000" w:rsidDel="00000000" w:rsidP="00000000" w:rsidRDefault="00000000" w:rsidRPr="00000000" w14:paraId="0000000B">
      <w:pPr>
        <w:shd w:fill="ffffff" w:val="clear"/>
        <w:spacing w:after="150" w:line="240" w:lineRule="auto"/>
        <w:jc w:val="both"/>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1- Inicia la semana revisando el video que realizó tu profesora haciendo la retroalimentación de la prueba. Durante la semana se publicarán los resultados individuales. Tienes que darte un tiempo para releer la prueba y las observaciones que se te entregarán</w:t>
      </w:r>
      <w:r w:rsidDel="00000000" w:rsidR="00000000" w:rsidRPr="00000000">
        <w:rPr>
          <w:rFonts w:ascii="Arial" w:cs="Arial" w:eastAsia="Arial" w:hAnsi="Arial"/>
          <w:sz w:val="20"/>
          <w:szCs w:val="20"/>
          <w:highlight w:val="white"/>
          <w:rtl w:val="0"/>
        </w:rPr>
        <w:t xml:space="preserve"> (pincha el siguiente link).</w:t>
      </w:r>
      <w:r w:rsidDel="00000000" w:rsidR="00000000" w:rsidRPr="00000000">
        <w:rPr>
          <w:rtl w:val="0"/>
        </w:rPr>
      </w:r>
    </w:p>
    <w:p w:rsidR="00000000" w:rsidDel="00000000" w:rsidP="00000000" w:rsidRDefault="00000000" w:rsidRPr="00000000" w14:paraId="0000000C">
      <w:pPr>
        <w:shd w:fill="ffffff" w:val="clear"/>
        <w:spacing w:after="150" w:line="240" w:lineRule="auto"/>
        <w:jc w:val="both"/>
        <w:rPr>
          <w:rFonts w:ascii="Arial" w:cs="Arial" w:eastAsia="Arial" w:hAnsi="Arial"/>
          <w:sz w:val="20"/>
          <w:szCs w:val="20"/>
          <w:highlight w:val="white"/>
        </w:rPr>
      </w:pPr>
      <w:hyperlink r:id="rId18">
        <w:r w:rsidDel="00000000" w:rsidR="00000000" w:rsidRPr="00000000">
          <w:rPr>
            <w:rFonts w:ascii="Arial" w:cs="Arial" w:eastAsia="Arial" w:hAnsi="Arial"/>
            <w:color w:val="1155cc"/>
            <w:sz w:val="20"/>
            <w:szCs w:val="20"/>
            <w:highlight w:val="white"/>
            <w:u w:val="single"/>
            <w:rtl w:val="0"/>
          </w:rPr>
          <w:t xml:space="preserve">https://drive.google.com/file/d/1p9oJBrkBnMB_KlAzTm7Ok3ti8ea2fDNb/view?usp=sharing</w:t>
        </w:r>
      </w:hyperlink>
      <w:r w:rsidDel="00000000" w:rsidR="00000000" w:rsidRPr="00000000">
        <w:rPr>
          <w:rtl w:val="0"/>
        </w:rPr>
      </w:r>
    </w:p>
    <w:p w:rsidR="00000000" w:rsidDel="00000000" w:rsidP="00000000" w:rsidRDefault="00000000" w:rsidRPr="00000000" w14:paraId="0000000D">
      <w:pPr>
        <w:shd w:fill="ffffff" w:val="clear"/>
        <w:spacing w:after="15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Lee muy atentamente el siguiente contenido y luego cópialo en tu cuaderno de lenguaje.</w:t>
      </w:r>
    </w:p>
    <w:p w:rsidR="00000000" w:rsidDel="00000000" w:rsidP="00000000" w:rsidRDefault="00000000" w:rsidRPr="00000000" w14:paraId="0000000E">
      <w:pPr>
        <w:shd w:fill="ffffff" w:val="clear"/>
        <w:spacing w:after="150" w:line="240" w:lineRule="auto"/>
        <w:jc w:val="center"/>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Los instructivos y las recetas.</w:t>
      </w:r>
      <w:r w:rsidDel="00000000" w:rsidR="00000000" w:rsidRPr="00000000">
        <w:rPr>
          <w:rtl w:val="0"/>
        </w:rPr>
      </w:r>
    </w:p>
    <w:p w:rsidR="00000000" w:rsidDel="00000000" w:rsidP="00000000" w:rsidRDefault="00000000" w:rsidRPr="00000000" w14:paraId="0000000F">
      <w:pPr>
        <w:jc w:val="both"/>
        <w:rPr>
          <w:vertAlign w:val="baseline"/>
        </w:rPr>
      </w:pPr>
      <w:r w:rsidDel="00000000" w:rsidR="00000000" w:rsidRPr="00000000">
        <w:rPr>
          <w:rFonts w:ascii="Arial" w:cs="Arial" w:eastAsia="Arial" w:hAnsi="Arial"/>
          <w:sz w:val="20"/>
          <w:szCs w:val="20"/>
          <w:vertAlign w:val="baseline"/>
          <w:rtl w:val="0"/>
        </w:rPr>
        <w:t xml:space="preserve"> Recuerda que estos textos </w:t>
      </w:r>
      <w:r w:rsidDel="00000000" w:rsidR="00000000" w:rsidRPr="00000000">
        <w:rPr>
          <w:vertAlign w:val="baseline"/>
          <w:rtl w:val="0"/>
        </w:rPr>
        <w:t xml:space="preserve">entregan una </w:t>
      </w:r>
      <w:r w:rsidDel="00000000" w:rsidR="00000000" w:rsidRPr="00000000">
        <w:rPr>
          <w:b w:val="1"/>
          <w:vertAlign w:val="baseline"/>
          <w:rtl w:val="0"/>
        </w:rPr>
        <w:t xml:space="preserve">secuencia</w:t>
      </w:r>
      <w:r w:rsidDel="00000000" w:rsidR="00000000" w:rsidRPr="00000000">
        <w:rPr>
          <w:vertAlign w:val="baseline"/>
          <w:rtl w:val="0"/>
        </w:rPr>
        <w:t xml:space="preserve"> clara </w:t>
      </w:r>
      <w:r w:rsidDel="00000000" w:rsidR="00000000" w:rsidRPr="00000000">
        <w:rPr>
          <w:b w:val="1"/>
          <w:vertAlign w:val="baseline"/>
          <w:rtl w:val="0"/>
        </w:rPr>
        <w:t xml:space="preserve">de</w:t>
      </w:r>
      <w:r w:rsidDel="00000000" w:rsidR="00000000" w:rsidRPr="00000000">
        <w:rPr>
          <w:vertAlign w:val="baseline"/>
          <w:rtl w:val="0"/>
        </w:rPr>
        <w:t xml:space="preserve"> </w:t>
      </w:r>
      <w:r w:rsidDel="00000000" w:rsidR="00000000" w:rsidRPr="00000000">
        <w:rPr>
          <w:b w:val="1"/>
          <w:vertAlign w:val="baseline"/>
          <w:rtl w:val="0"/>
        </w:rPr>
        <w:t xml:space="preserve">indicaciones para lograr un objetivo o meta</w:t>
      </w:r>
      <w:r w:rsidDel="00000000" w:rsidR="00000000" w:rsidRPr="00000000">
        <w:rPr>
          <w:vertAlign w:val="baseline"/>
          <w:rtl w:val="0"/>
        </w:rPr>
        <w:t xml:space="preserve">. El lenguaje que utiliza debe ser claro, preciso y concreto para ser comprendido por el lector. </w:t>
      </w:r>
    </w:p>
    <w:p w:rsidR="00000000" w:rsidDel="00000000" w:rsidP="00000000" w:rsidRDefault="00000000" w:rsidRPr="00000000" w14:paraId="00000010">
      <w:pPr>
        <w:jc w:val="both"/>
        <w:rPr>
          <w:vertAlign w:val="baseline"/>
        </w:rPr>
      </w:pPr>
      <w:r w:rsidDel="00000000" w:rsidR="00000000" w:rsidRPr="00000000">
        <w:rPr>
          <w:vertAlign w:val="baseline"/>
          <w:rtl w:val="0"/>
        </w:rPr>
        <w:t xml:space="preserve">Tienen las siguientes </w:t>
      </w:r>
      <w:r w:rsidDel="00000000" w:rsidR="00000000" w:rsidRPr="00000000">
        <w:rPr>
          <w:b w:val="1"/>
          <w:vertAlign w:val="baseline"/>
          <w:rtl w:val="0"/>
        </w:rPr>
        <w:t xml:space="preserve">características</w:t>
      </w:r>
      <w:r w:rsidDel="00000000" w:rsidR="00000000" w:rsidRPr="00000000">
        <w:rPr>
          <w:vertAlign w:val="baseline"/>
          <w:rtl w:val="0"/>
        </w:rPr>
        <w:t xml:space="preserve">:</w:t>
      </w:r>
    </w:p>
    <w:p w:rsidR="00000000" w:rsidDel="00000000" w:rsidP="00000000" w:rsidRDefault="00000000" w:rsidRPr="00000000" w14:paraId="00000011">
      <w:pPr>
        <w:numPr>
          <w:ilvl w:val="0"/>
          <w:numId w:val="8"/>
        </w:numPr>
        <w:spacing w:after="0" w:line="240" w:lineRule="auto"/>
        <w:ind w:left="714" w:hanging="357"/>
        <w:jc w:val="both"/>
        <w:rPr>
          <w:vertAlign w:val="baseline"/>
        </w:rPr>
      </w:pPr>
      <w:r w:rsidDel="00000000" w:rsidR="00000000" w:rsidRPr="00000000">
        <w:rPr>
          <w:vertAlign w:val="baseline"/>
          <w:rtl w:val="0"/>
        </w:rPr>
        <w:t xml:space="preserve">Requieren de un formato especial (título, materiales y procedimiento).</w:t>
      </w:r>
    </w:p>
    <w:p w:rsidR="00000000" w:rsidDel="00000000" w:rsidP="00000000" w:rsidRDefault="00000000" w:rsidRPr="00000000" w14:paraId="00000012">
      <w:pPr>
        <w:numPr>
          <w:ilvl w:val="0"/>
          <w:numId w:val="8"/>
        </w:numPr>
        <w:spacing w:after="0" w:line="240" w:lineRule="auto"/>
        <w:ind w:left="714" w:hanging="357"/>
        <w:jc w:val="both"/>
        <w:rPr>
          <w:vertAlign w:val="baseline"/>
        </w:rPr>
      </w:pPr>
      <w:r w:rsidDel="00000000" w:rsidR="00000000" w:rsidRPr="00000000">
        <w:rPr>
          <w:vertAlign w:val="baseline"/>
          <w:rtl w:val="0"/>
        </w:rPr>
        <w:t xml:space="preserve">Desarrollo de procedimientos compuestos por pasos detallados  que deben cumplirse para conseguir un resultado. </w:t>
      </w:r>
    </w:p>
    <w:p w:rsidR="00000000" w:rsidDel="00000000" w:rsidP="00000000" w:rsidRDefault="00000000" w:rsidRPr="00000000" w14:paraId="00000013">
      <w:pPr>
        <w:numPr>
          <w:ilvl w:val="0"/>
          <w:numId w:val="8"/>
        </w:numPr>
        <w:spacing w:after="0" w:line="240" w:lineRule="auto"/>
        <w:ind w:left="714" w:hanging="357"/>
        <w:jc w:val="both"/>
        <w:rPr>
          <w:vertAlign w:val="baseline"/>
        </w:rPr>
      </w:pPr>
      <w:r w:rsidDel="00000000" w:rsidR="00000000" w:rsidRPr="00000000">
        <w:rPr>
          <w:vertAlign w:val="baseline"/>
          <w:rtl w:val="0"/>
        </w:rPr>
        <w:t xml:space="preserve">Se utilizan marcas gráficas como números, asteriscos o guiones para diferenciar o secuenciar la serie de pasos. </w:t>
      </w:r>
    </w:p>
    <w:p w:rsidR="00000000" w:rsidDel="00000000" w:rsidP="00000000" w:rsidRDefault="00000000" w:rsidRPr="00000000" w14:paraId="00000014">
      <w:pPr>
        <w:numPr>
          <w:ilvl w:val="0"/>
          <w:numId w:val="8"/>
        </w:numPr>
        <w:spacing w:after="0" w:line="240" w:lineRule="auto"/>
        <w:ind w:left="714" w:hanging="357"/>
        <w:jc w:val="both"/>
        <w:rPr>
          <w:vertAlign w:val="baseline"/>
        </w:rPr>
      </w:pPr>
      <w:r w:rsidDel="00000000" w:rsidR="00000000" w:rsidRPr="00000000">
        <w:rPr>
          <w:vertAlign w:val="baseline"/>
          <w:rtl w:val="0"/>
        </w:rPr>
        <w:t xml:space="preserve">Algunos poseen imágenes que muestran una instrucción del procedimiento o el objetivo terminado con el fin de que el lector adquiera mayor comprensión de lo qué debe hacer.</w:t>
      </w:r>
    </w:p>
    <w:p w:rsidR="00000000" w:rsidDel="00000000" w:rsidP="00000000" w:rsidRDefault="00000000" w:rsidRPr="00000000" w14:paraId="00000015">
      <w:pPr>
        <w:spacing w:after="0" w:line="240" w:lineRule="auto"/>
        <w:ind w:left="714" w:firstLine="0"/>
        <w:jc w:val="both"/>
        <w:rPr>
          <w:vertAlign w:val="baseline"/>
        </w:rPr>
      </w:pPr>
      <w:r w:rsidDel="00000000" w:rsidR="00000000" w:rsidRPr="00000000">
        <w:rPr>
          <w:rtl w:val="0"/>
        </w:rPr>
      </w:r>
    </w:p>
    <w:p w:rsidR="00000000" w:rsidDel="00000000" w:rsidP="00000000" w:rsidRDefault="00000000" w:rsidRPr="00000000" w14:paraId="00000016">
      <w:pPr>
        <w:jc w:val="center"/>
        <w:rPr>
          <w:b w:val="0"/>
          <w:u w:val="single"/>
          <w:vertAlign w:val="baseline"/>
        </w:rPr>
      </w:pPr>
      <w:r w:rsidDel="00000000" w:rsidR="00000000" w:rsidRPr="00000000">
        <w:rPr>
          <w:b w:val="1"/>
          <w:u w:val="single"/>
          <w:vertAlign w:val="baseline"/>
          <w:rtl w:val="0"/>
        </w:rPr>
        <w:t xml:space="preserve">¿Cómo escribimos textos instructivos?</w:t>
      </w:r>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Escribir las indicaciones, de manera que guíen perfectamente el proceso que se debe seguir es fácil, sólo debes tener en cuenta las siguientes indicaciones:</w:t>
      </w:r>
    </w:p>
    <w:p w:rsidR="00000000" w:rsidDel="00000000" w:rsidP="00000000" w:rsidRDefault="00000000" w:rsidRPr="00000000" w14:paraId="00000018">
      <w:pPr>
        <w:jc w:val="both"/>
        <w:rPr>
          <w:vertAlign w:val="baseline"/>
        </w:rPr>
      </w:pPr>
      <w:r w:rsidDel="00000000" w:rsidR="00000000" w:rsidRPr="00000000">
        <w:rPr>
          <w:b w:val="1"/>
          <w:u w:val="single"/>
          <w:vertAlign w:val="baseline"/>
          <w:rtl w:val="0"/>
        </w:rPr>
        <w:t xml:space="preserve">Antes de escribir</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Recuerda y repasa mentalmente todos los pasos.</w:t>
      </w:r>
    </w:p>
    <w:p w:rsidR="00000000" w:rsidDel="00000000" w:rsidP="00000000" w:rsidRDefault="00000000" w:rsidRPr="00000000" w14:paraId="0000001A">
      <w:pPr>
        <w:numPr>
          <w:ilvl w:val="0"/>
          <w:numId w:val="1"/>
        </w:numP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Separa con un guión cada uno de los pasos a seguir.</w:t>
      </w:r>
    </w:p>
    <w:p w:rsidR="00000000" w:rsidDel="00000000" w:rsidP="00000000" w:rsidRDefault="00000000" w:rsidRPr="00000000" w14:paraId="0000001B">
      <w:pPr>
        <w:numPr>
          <w:ilvl w:val="0"/>
          <w:numId w:val="1"/>
        </w:numP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Utiliza el vocabulario adecuado, tienes que saber el nombre técnico de cada elemento o acción del mismo.</w:t>
      </w:r>
    </w:p>
    <w:p w:rsidR="00000000" w:rsidDel="00000000" w:rsidP="00000000" w:rsidRDefault="00000000" w:rsidRPr="00000000" w14:paraId="0000001C">
      <w:pPr>
        <w:numPr>
          <w:ilvl w:val="0"/>
          <w:numId w:val="1"/>
        </w:numP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Organiza los pasos de manera secuenciada.</w:t>
      </w:r>
    </w:p>
    <w:p w:rsidR="00000000" w:rsidDel="00000000" w:rsidP="00000000" w:rsidRDefault="00000000" w:rsidRPr="00000000" w14:paraId="0000001D">
      <w:pPr>
        <w:shd w:fill="ffffff" w:val="clear"/>
        <w:spacing w:after="0" w:line="240" w:lineRule="auto"/>
        <w:jc w:val="both"/>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1E">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1F">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20">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Cuando estás escribiendo:</w:t>
      </w:r>
      <w:r w:rsidDel="00000000" w:rsidR="00000000" w:rsidRPr="00000000">
        <w:rPr>
          <w:rtl w:val="0"/>
        </w:rPr>
      </w:r>
    </w:p>
    <w:p w:rsidR="00000000" w:rsidDel="00000000" w:rsidP="00000000" w:rsidRDefault="00000000" w:rsidRPr="00000000" w14:paraId="00000021">
      <w:pPr>
        <w:numPr>
          <w:ilvl w:val="0"/>
          <w:numId w:val="3"/>
        </w:numPr>
        <w:shd w:fill="ffffff" w:val="clea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Organiza el escrito en dos partes, encabezados por un sub-título que identifique su contenido.</w:t>
      </w:r>
    </w:p>
    <w:p w:rsidR="00000000" w:rsidDel="00000000" w:rsidP="00000000" w:rsidRDefault="00000000" w:rsidRPr="00000000" w14:paraId="00000022">
      <w:pPr>
        <w:numPr>
          <w:ilvl w:val="0"/>
          <w:numId w:val="3"/>
        </w:numPr>
        <w:shd w:fill="ffffff" w:val="clea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Numera cada uno de los pasos.</w:t>
      </w:r>
    </w:p>
    <w:p w:rsidR="00000000" w:rsidDel="00000000" w:rsidP="00000000" w:rsidRDefault="00000000" w:rsidRPr="00000000" w14:paraId="00000023">
      <w:pPr>
        <w:numPr>
          <w:ilvl w:val="0"/>
          <w:numId w:val="3"/>
        </w:numPr>
        <w:shd w:fill="ffffff" w:val="clea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Respeta en tu escritura la secuencia cronológica de los pasos del proceso.</w:t>
      </w:r>
    </w:p>
    <w:p w:rsidR="00000000" w:rsidDel="00000000" w:rsidP="00000000" w:rsidRDefault="00000000" w:rsidRPr="00000000" w14:paraId="00000024">
      <w:pPr>
        <w:numPr>
          <w:ilvl w:val="0"/>
          <w:numId w:val="3"/>
        </w:numPr>
        <w:shd w:fill="ffffff" w:val="clear"/>
        <w:spacing w:after="0" w:line="240" w:lineRule="auto"/>
        <w:ind w:left="720" w:hanging="36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Escribe con oraciones claras y sencillas.</w:t>
      </w:r>
    </w:p>
    <w:p w:rsidR="00000000" w:rsidDel="00000000" w:rsidP="00000000" w:rsidRDefault="00000000" w:rsidRPr="00000000" w14:paraId="00000025">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26">
      <w:pPr>
        <w:shd w:fill="ffffff" w:val="clear"/>
        <w:spacing w:after="150" w:line="240" w:lineRule="auto"/>
        <w:jc w:val="both"/>
        <w:rPr>
          <w:rFonts w:ascii="Arial" w:cs="Arial" w:eastAsia="Arial" w:hAnsi="Arial"/>
          <w:b w:val="0"/>
          <w:sz w:val="20"/>
          <w:szCs w:val="20"/>
          <w:u w:val="single"/>
          <w:vertAlign w:val="baseline"/>
        </w:rPr>
      </w:pPr>
      <w:r w:rsidDel="00000000" w:rsidR="00000000" w:rsidRPr="00000000">
        <w:rPr>
          <w:rFonts w:ascii="Arial" w:cs="Arial" w:eastAsia="Arial" w:hAnsi="Arial"/>
          <w:b w:val="1"/>
          <w:sz w:val="20"/>
          <w:szCs w:val="20"/>
          <w:u w:val="single"/>
          <w:vertAlign w:val="baseline"/>
          <w:rtl w:val="0"/>
        </w:rPr>
        <w:t xml:space="preserve">Cuando terminas de escribir:</w:t>
      </w:r>
      <w:r w:rsidDel="00000000" w:rsidR="00000000" w:rsidRPr="00000000">
        <w:rPr>
          <w:rtl w:val="0"/>
        </w:rPr>
      </w:r>
    </w:p>
    <w:p w:rsidR="00000000" w:rsidDel="00000000" w:rsidP="00000000" w:rsidRDefault="00000000" w:rsidRPr="00000000" w14:paraId="00000027">
      <w:pPr>
        <w:numPr>
          <w:ilvl w:val="0"/>
          <w:numId w:val="2"/>
        </w:numPr>
        <w:shd w:fill="ffffff" w:val="clear"/>
        <w:spacing w:after="0" w:line="240" w:lineRule="auto"/>
        <w:ind w:left="714" w:hanging="35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Comparte tu escrito con otra persona y que te opine acerca de lo que comprendió. Reescribe tu texto si no lo entendió o si te da una sugerencia de mejora.</w:t>
      </w:r>
    </w:p>
    <w:p w:rsidR="00000000" w:rsidDel="00000000" w:rsidP="00000000" w:rsidRDefault="00000000" w:rsidRPr="00000000" w14:paraId="00000028">
      <w:pPr>
        <w:numPr>
          <w:ilvl w:val="0"/>
          <w:numId w:val="2"/>
        </w:numPr>
        <w:shd w:fill="ffffff" w:val="clear"/>
        <w:spacing w:after="0" w:line="240" w:lineRule="auto"/>
        <w:ind w:left="714" w:hanging="357"/>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Realiza un dibujo que oriente al lector.</w:t>
      </w:r>
    </w:p>
    <w:p w:rsidR="00000000" w:rsidDel="00000000" w:rsidP="00000000" w:rsidRDefault="00000000" w:rsidRPr="00000000" w14:paraId="00000029">
      <w:pPr>
        <w:shd w:fill="ffffff" w:val="clear"/>
        <w:spacing w:after="150" w:line="240" w:lineRule="auto"/>
        <w:ind w:left="720" w:firstLine="0"/>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shd w:fill="ffffff" w:val="clear"/>
        <w:spacing w:after="15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Leeremos un instructivo de cómo realizar la bandera de Japón. Atentos a la estructura e instrucciones.</w:t>
      </w:r>
    </w:p>
    <w:p w:rsidR="00000000" w:rsidDel="00000000" w:rsidP="00000000" w:rsidRDefault="00000000" w:rsidRPr="00000000" w14:paraId="0000002B">
      <w:pPr>
        <w:shd w:fill="ffffff" w:val="clear"/>
        <w:spacing w:after="15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C">
      <w:pPr>
        <w:shd w:fill="ffffff" w:val="clear"/>
        <w:spacing w:after="0" w:line="360" w:lineRule="auto"/>
        <w:ind w:left="360" w:firstLine="0"/>
        <w:jc w:val="center"/>
        <w:rPr>
          <w:rFonts w:ascii="Arial" w:cs="Arial" w:eastAsia="Arial" w:hAnsi="Arial"/>
          <w:b w:val="0"/>
          <w:color w:val="000000"/>
          <w:sz w:val="23"/>
          <w:szCs w:val="23"/>
          <w:highlight w:val="white"/>
          <w:u w:val="single"/>
          <w:vertAlign w:val="baseline"/>
        </w:rPr>
      </w:pPr>
      <w:r w:rsidDel="00000000" w:rsidR="00000000" w:rsidRPr="00000000">
        <w:rPr>
          <w:rFonts w:ascii="Arial" w:cs="Arial" w:eastAsia="Arial" w:hAnsi="Arial"/>
          <w:b w:val="1"/>
          <w:color w:val="000000"/>
          <w:sz w:val="23"/>
          <w:szCs w:val="23"/>
          <w:highlight w:val="white"/>
          <w:u w:val="single"/>
          <w:vertAlign w:val="baseline"/>
          <w:rtl w:val="0"/>
        </w:rPr>
        <w:t xml:space="preserve">“Cómo realizar la bandera de Japón”. </w:t>
      </w:r>
      <w:r w:rsidDel="00000000" w:rsidR="00000000" w:rsidRPr="00000000">
        <w:rPr>
          <w:rtl w:val="0"/>
        </w:rPr>
      </w:r>
    </w:p>
    <w:p w:rsidR="00000000" w:rsidDel="00000000" w:rsidP="00000000" w:rsidRDefault="00000000" w:rsidRPr="00000000" w14:paraId="0000002D">
      <w:pPr>
        <w:shd w:fill="ffffff" w:val="clear"/>
        <w:spacing w:after="0" w:line="360" w:lineRule="auto"/>
        <w:jc w:val="both"/>
        <w:rPr>
          <w:rFonts w:ascii="Arial" w:cs="Arial" w:eastAsia="Arial" w:hAnsi="Arial"/>
          <w:b w:val="0"/>
          <w:color w:val="000000"/>
          <w:sz w:val="23"/>
          <w:szCs w:val="23"/>
          <w:highlight w:val="white"/>
          <w:u w:val="single"/>
          <w:vertAlign w:val="baseline"/>
        </w:rPr>
      </w:pPr>
      <w:r w:rsidDel="00000000" w:rsidR="00000000" w:rsidRPr="00000000">
        <w:rPr>
          <w:rFonts w:ascii="Arial" w:cs="Arial" w:eastAsia="Arial" w:hAnsi="Arial"/>
          <w:b w:val="1"/>
          <w:color w:val="000000"/>
          <w:sz w:val="23"/>
          <w:szCs w:val="23"/>
          <w:highlight w:val="white"/>
          <w:u w:val="single"/>
          <w:vertAlign w:val="baseline"/>
          <w:rtl w:val="0"/>
        </w:rPr>
        <w:t xml:space="preserve">Materiales:</w:t>
      </w:r>
      <w:r w:rsidDel="00000000" w:rsidR="00000000" w:rsidRPr="00000000">
        <w:rPr>
          <w:rtl w:val="0"/>
        </w:rPr>
      </w:r>
    </w:p>
    <w:p w:rsidR="00000000" w:rsidDel="00000000" w:rsidP="00000000" w:rsidRDefault="00000000" w:rsidRPr="00000000" w14:paraId="0000002E">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Cartón.</w:t>
      </w:r>
    </w:p>
    <w:p w:rsidR="00000000" w:rsidDel="00000000" w:rsidP="00000000" w:rsidRDefault="00000000" w:rsidRPr="00000000" w14:paraId="0000002F">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Cartulina de color blanca.</w:t>
      </w:r>
    </w:p>
    <w:p w:rsidR="00000000" w:rsidDel="00000000" w:rsidP="00000000" w:rsidRDefault="00000000" w:rsidRPr="00000000" w14:paraId="00000030">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Cartulina de color rojo.</w:t>
      </w:r>
    </w:p>
    <w:p w:rsidR="00000000" w:rsidDel="00000000" w:rsidP="00000000" w:rsidRDefault="00000000" w:rsidRPr="00000000" w14:paraId="00000031">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Pegamento. </w:t>
      </w:r>
    </w:p>
    <w:p w:rsidR="00000000" w:rsidDel="00000000" w:rsidP="00000000" w:rsidRDefault="00000000" w:rsidRPr="00000000" w14:paraId="00000032">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Tijeras.</w:t>
      </w:r>
    </w:p>
    <w:p w:rsidR="00000000" w:rsidDel="00000000" w:rsidP="00000000" w:rsidRDefault="00000000" w:rsidRPr="00000000" w14:paraId="00000033">
      <w:pPr>
        <w:numPr>
          <w:ilvl w:val="0"/>
          <w:numId w:val="4"/>
        </w:numPr>
        <w:shd w:fill="ffffff" w:val="clear"/>
        <w:spacing w:after="0" w:line="240" w:lineRule="auto"/>
        <w:ind w:left="714" w:hanging="357"/>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Regla.</w:t>
      </w:r>
    </w:p>
    <w:p w:rsidR="00000000" w:rsidDel="00000000" w:rsidP="00000000" w:rsidRDefault="00000000" w:rsidRPr="00000000" w14:paraId="00000034">
      <w:pPr>
        <w:shd w:fill="ffffff" w:val="clear"/>
        <w:spacing w:after="0" w:line="240" w:lineRule="auto"/>
        <w:ind w:left="714" w:firstLine="0"/>
        <w:rPr>
          <w:rFonts w:ascii="Arial" w:cs="Arial" w:eastAsia="Arial" w:hAnsi="Arial"/>
          <w:color w:val="000000"/>
          <w:sz w:val="23"/>
          <w:szCs w:val="23"/>
          <w:highlight w:val="white"/>
          <w:vertAlign w:val="baseline"/>
        </w:rPr>
      </w:pPr>
      <w:r w:rsidDel="00000000" w:rsidR="00000000" w:rsidRPr="00000000">
        <w:rPr>
          <w:rFonts w:ascii="Arial" w:cs="Arial" w:eastAsia="Arial" w:hAnsi="Arial"/>
          <w:color w:val="000000"/>
          <w:sz w:val="23"/>
          <w:szCs w:val="23"/>
          <w:highlight w:val="white"/>
          <w:vertAlign w:val="baseline"/>
          <w:rtl w:val="0"/>
        </w:rPr>
        <w:t xml:space="preserve"> </w:t>
      </w:r>
    </w:p>
    <w:p w:rsidR="00000000" w:rsidDel="00000000" w:rsidP="00000000" w:rsidRDefault="00000000" w:rsidRPr="00000000" w14:paraId="00000035">
      <w:pPr>
        <w:shd w:fill="ffffff" w:val="clear"/>
        <w:spacing w:after="0" w:line="360" w:lineRule="auto"/>
        <w:rPr>
          <w:rFonts w:ascii="Arial" w:cs="Arial" w:eastAsia="Arial" w:hAnsi="Arial"/>
          <w:b w:val="0"/>
          <w:color w:val="000000"/>
          <w:sz w:val="23"/>
          <w:szCs w:val="23"/>
          <w:highlight w:val="white"/>
          <w:u w:val="single"/>
          <w:vertAlign w:val="baseline"/>
        </w:rPr>
      </w:pPr>
      <w:r w:rsidDel="00000000" w:rsidR="00000000" w:rsidRPr="00000000">
        <w:rPr>
          <w:rFonts w:ascii="Arial" w:cs="Arial" w:eastAsia="Arial" w:hAnsi="Arial"/>
          <w:b w:val="1"/>
          <w:color w:val="000000"/>
          <w:sz w:val="23"/>
          <w:szCs w:val="23"/>
          <w:highlight w:val="white"/>
          <w:u w:val="single"/>
          <w:vertAlign w:val="baseline"/>
          <w:rtl w:val="0"/>
        </w:rPr>
        <w:t xml:space="preserve"> Procedimiento: </w:t>
      </w:r>
      <w:r w:rsidDel="00000000" w:rsidR="00000000" w:rsidRPr="00000000">
        <w:rPr>
          <w:rtl w:val="0"/>
        </w:rPr>
      </w:r>
    </w:p>
    <w:p w:rsidR="00000000" w:rsidDel="00000000" w:rsidP="00000000" w:rsidRDefault="00000000" w:rsidRPr="00000000" w14:paraId="00000036">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1- Dibuja sobre el cartón un rectángulo de 40x30 cm. Para esto utiliza la regla.</w:t>
      </w:r>
    </w:p>
    <w:p w:rsidR="00000000" w:rsidDel="00000000" w:rsidP="00000000" w:rsidRDefault="00000000" w:rsidRPr="00000000" w14:paraId="00000037">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2- Recorta el rectángulo que dibujaste.</w:t>
      </w:r>
    </w:p>
    <w:p w:rsidR="00000000" w:rsidDel="00000000" w:rsidP="00000000" w:rsidRDefault="00000000" w:rsidRPr="00000000" w14:paraId="00000038">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3- Dibuja sobre la cartulina blanca un rectángulo del mismo tamaño que el anterior.</w:t>
      </w:r>
    </w:p>
    <w:p w:rsidR="00000000" w:rsidDel="00000000" w:rsidP="00000000" w:rsidRDefault="00000000" w:rsidRPr="00000000" w14:paraId="00000039">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4- Vierte pegamento sobre el rectángulo blanco y pégalo sobre el rectángulo de cartón.</w:t>
      </w:r>
    </w:p>
    <w:p w:rsidR="00000000" w:rsidDel="00000000" w:rsidP="00000000" w:rsidRDefault="00000000" w:rsidRPr="00000000" w14:paraId="0000003A">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5- Realiza una circunferencia (círculo) en la cartulina roja y luego recórtalo. Puedes calcar el contorno de algún elemento circular. </w:t>
      </w:r>
    </w:p>
    <w:p w:rsidR="00000000" w:rsidDel="00000000" w:rsidP="00000000" w:rsidRDefault="00000000" w:rsidRPr="00000000" w14:paraId="0000003B">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6- Finalmente, pega el círculo al centro del rectángulo blanco.</w:t>
      </w:r>
    </w:p>
    <w:p w:rsidR="00000000" w:rsidDel="00000000" w:rsidP="00000000" w:rsidRDefault="00000000" w:rsidRPr="00000000" w14:paraId="0000003C">
      <w:pPr>
        <w:shd w:fill="ffffff" w:val="clear"/>
        <w:spacing w:after="0" w:line="240" w:lineRule="auto"/>
        <w:rPr>
          <w:rFonts w:ascii="Arial" w:cs="Arial" w:eastAsia="Arial" w:hAnsi="Arial"/>
          <w:color w:val="000000"/>
          <w:sz w:val="20"/>
          <w:szCs w:val="20"/>
          <w:highlight w:val="white"/>
          <w:vertAlign w:val="baseline"/>
        </w:rPr>
      </w:pPr>
      <w:r w:rsidDel="00000000" w:rsidR="00000000" w:rsidRPr="00000000">
        <w:rPr>
          <w:rFonts w:ascii="Arial" w:cs="Arial" w:eastAsia="Arial" w:hAnsi="Arial"/>
          <w:color w:val="000000"/>
          <w:sz w:val="20"/>
          <w:szCs w:val="20"/>
          <w:highlight w:val="white"/>
          <w:vertAlign w:val="baseline"/>
          <w:rtl w:val="0"/>
        </w:rPr>
        <w:t xml:space="preserve">7- Tu bandera de Japón está terminada.  </w:t>
      </w:r>
    </w:p>
    <w:p w:rsidR="00000000" w:rsidDel="00000000" w:rsidP="00000000" w:rsidRDefault="00000000" w:rsidRPr="00000000" w14:paraId="0000003D">
      <w:pPr>
        <w:shd w:fill="ffffff" w:val="clear"/>
        <w:spacing w:after="0" w:line="360" w:lineRule="auto"/>
        <w:jc w:val="center"/>
        <w:rPr>
          <w:rFonts w:ascii="Arial" w:cs="Arial" w:eastAsia="Arial" w:hAnsi="Arial"/>
          <w:color w:val="000000"/>
          <w:sz w:val="23"/>
          <w:szCs w:val="23"/>
          <w:highlight w:val="white"/>
          <w:vertAlign w:val="baseline"/>
        </w:rPr>
      </w:pPr>
      <w:r w:rsidDel="00000000" w:rsidR="00000000" w:rsidRPr="00000000">
        <w:rPr>
          <w:rFonts w:ascii="Arial" w:cs="Arial" w:eastAsia="Arial" w:hAnsi="Arial"/>
          <w:color w:val="000000"/>
          <w:sz w:val="23"/>
          <w:szCs w:val="23"/>
          <w:highlight w:val="white"/>
          <w:vertAlign w:val="baseline"/>
        </w:rPr>
        <w:drawing>
          <wp:inline distB="0" distT="0" distL="114300" distR="114300">
            <wp:extent cx="1972310" cy="1038860"/>
            <wp:effectExtent b="0" l="0" r="0" t="0"/>
            <wp:docPr id="1030"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1972310" cy="103886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hd w:fill="ffffff" w:val="clear"/>
        <w:spacing w:after="0" w:line="360" w:lineRule="auto"/>
        <w:jc w:val="both"/>
        <w:rPr>
          <w:rFonts w:ascii="Arial" w:cs="Arial" w:eastAsia="Arial" w:hAnsi="Arial"/>
          <w:color w:val="000000"/>
          <w:sz w:val="23"/>
          <w:szCs w:val="23"/>
          <w:highlight w:val="white"/>
          <w:vertAlign w:val="baseline"/>
        </w:rPr>
      </w:pPr>
      <w:r w:rsidDel="00000000" w:rsidR="00000000" w:rsidRPr="00000000">
        <w:rPr>
          <w:rFonts w:ascii="Arial" w:cs="Arial" w:eastAsia="Arial" w:hAnsi="Arial"/>
          <w:color w:val="000000"/>
          <w:sz w:val="23"/>
          <w:szCs w:val="23"/>
          <w:highlight w:val="white"/>
          <w:vertAlign w:val="baseline"/>
          <w:rtl w:val="0"/>
        </w:rPr>
        <w:t xml:space="preserve">3- Lee el siguiente texto, luego responde las preguntas seleccionando la correcta.</w:t>
      </w:r>
    </w:p>
    <w:tbl>
      <w:tblPr>
        <w:tblStyle w:val="Table2"/>
        <w:tblW w:w="91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75"/>
        <w:tblGridChange w:id="0">
          <w:tblGrid>
            <w:gridCol w:w="9175"/>
          </w:tblGrid>
        </w:tblGridChange>
      </w:tblGrid>
      <w:tr>
        <w:tc>
          <w:tcPr>
            <w:vAlign w:val="top"/>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JALEA SORPRESA</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Ingredientes:</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cajas  de jaleas  de duraznos.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tarro de  duraznos en conserva.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Utensilios: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molde  o fuente.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cuchara o espumador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cuchillo.</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tenedor.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refrigerador.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platos según el número de personas que comerán.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abridor de latas.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Preparación:</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Preparar una caja de jalea según las instrucciones.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Colocar la jalea en un molde.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Refrigerar en el molde por  media hora y retirar del frío.</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Pinchar la jalea que ya endurecida con un tenedor en distintas  partes.</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Poner sobre ella duraznos picados.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Preparar  la otra caja de jalea según las instrucciones.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Agregar encima de la jalea que está con los duraznos y volver a refrigerar por dos horas.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Presentación: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Servir en pequeños platos adornados  con pequeños  trozos  de duraznos restantes del tarro.</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Opcional: decorar también con crema, merengue  o salsa de frutas.</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¿Qué se obtiene después de realizar esta receta?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duraznos.   b) jalea con duraznos.    c) jalea.    d) torta  de durazno.</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lo leído ¿qué son los ingredientes?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alimentos que no usas en la receta.</w:t>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alimentos que  usas en la receta.</w:t>
      </w:r>
    </w:p>
    <w:p w:rsidR="00000000" w:rsidDel="00000000" w:rsidP="00000000" w:rsidRDefault="00000000" w:rsidRPr="00000000" w14:paraId="0000006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que obtienes al cocinar una receta.</w:t>
      </w:r>
    </w:p>
    <w:p w:rsidR="00000000" w:rsidDel="00000000" w:rsidP="00000000" w:rsidRDefault="00000000" w:rsidRPr="00000000" w14:paraId="0000006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alimentos sanos para los seres humanos.</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lo leído la preparación son: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los pasos a seguir para preparar el postre.</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el momento en que se sirve el postre.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la receta del  postre.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el momento en que se sirve el postre.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orden cronológico de la receta es: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conseguir los ingredientes, servir y  preparar la jalea.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conseguir los alimentos, los utensilios y cocinar.</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servir la torta  de durazno.</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leer la receta, juntar los utensilios, los ingredientes, preparar y servir.</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Escribe la receta para preparar tu platillo favorito. No te olvides de respetar la estructura y los tips de las 3 etapas “antes, durante y después de escribir”.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Para mejorar tu comprensión observa la cápsula educativa que preparó tu profesora (pincha el siguiente link).</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https://drive.google.com/file/d/1FbeBMeYkmVcnXk7Ui2uKrprn4iDi14yK/view?usp=sharing</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542925</wp:posOffset>
                </wp:positionH>
                <wp:positionV relativeFrom="paragraph">
                  <wp:posOffset>57150</wp:posOffset>
                </wp:positionV>
                <wp:extent cx="4200525" cy="1181100"/>
                <wp:effectExtent b="0" l="0" r="0" t="0"/>
                <wp:wrapNone/>
                <wp:docPr id="1028" name=""/>
                <a:graphic>
                  <a:graphicData uri="http://schemas.microsoft.com/office/word/2010/wordprocessingShape">
                    <wps:wsp>
                      <wps:cNvSpPr/>
                      <wps:cNvPr id="3" name="Shape 3"/>
                      <wps:spPr>
                        <a:xfrm>
                          <a:off x="3264788" y="3208500"/>
                          <a:ext cx="4162425" cy="1143000"/>
                        </a:xfrm>
                        <a:prstGeom prst="ellipse">
                          <a:avLst/>
                        </a:prstGeom>
                        <a:solidFill>
                          <a:srgbClr val="8064A2"/>
                        </a:solidFill>
                        <a:ln cap="flat" cmpd="sng" w="38100">
                          <a:solidFill>
                            <a:srgbClr val="F2F2F2"/>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t xml:space="preserve">¡Muy buen trabajo!</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4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542925</wp:posOffset>
                </wp:positionH>
                <wp:positionV relativeFrom="paragraph">
                  <wp:posOffset>57150</wp:posOffset>
                </wp:positionV>
                <wp:extent cx="4200525" cy="1181100"/>
                <wp:effectExtent b="0" l="0" r="0" t="0"/>
                <wp:wrapNone/>
                <wp:docPr id="1028"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4200525" cy="1181100"/>
                        </a:xfrm>
                        <a:prstGeom prst="rect"/>
                        <a:ln/>
                      </pic:spPr>
                    </pic:pic>
                  </a:graphicData>
                </a:graphic>
              </wp:anchor>
            </w:drawing>
          </mc:Fallback>
        </mc:AlternateContent>
      </w:r>
    </w:p>
    <w:p w:rsidR="00000000" w:rsidDel="00000000" w:rsidP="00000000" w:rsidRDefault="00000000" w:rsidRPr="00000000" w14:paraId="0000007B">
      <w:pPr>
        <w:shd w:fill="ffffff" w:val="clear"/>
        <w:spacing w:after="15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C">
      <w:pPr>
        <w:shd w:fill="ffffff" w:val="clear"/>
        <w:spacing w:after="150" w:line="240" w:lineRule="auto"/>
        <w:jc w:val="both"/>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2405063</wp:posOffset>
                </wp:positionH>
                <wp:positionV relativeFrom="paragraph">
                  <wp:posOffset>189198</wp:posOffset>
                </wp:positionV>
                <wp:extent cx="476250" cy="400050"/>
                <wp:effectExtent b="0" l="0" r="0" t="0"/>
                <wp:wrapNone/>
                <wp:docPr id="1027" name=""/>
                <a:graphic>
                  <a:graphicData uri="http://schemas.microsoft.com/office/word/2010/wordprocessingShape">
                    <wps:wsp>
                      <wps:cNvSpPr/>
                      <wps:cNvPr id="2" name="Shape 2"/>
                      <wps:spPr>
                        <a:xfrm>
                          <a:off x="5112638" y="3584738"/>
                          <a:ext cx="466725" cy="390525"/>
                        </a:xfrm>
                        <a:prstGeom prst="star5">
                          <a:avLst>
                            <a:gd fmla="val 19098" name="adj"/>
                            <a:gd fmla="val 105146" name="hf"/>
                            <a:gd fmla="val 110557" name="vf"/>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2405063</wp:posOffset>
                </wp:positionH>
                <wp:positionV relativeFrom="paragraph">
                  <wp:posOffset>189198</wp:posOffset>
                </wp:positionV>
                <wp:extent cx="476250" cy="400050"/>
                <wp:effectExtent b="0" l="0" r="0" t="0"/>
                <wp:wrapNone/>
                <wp:docPr id="1027"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476250" cy="400050"/>
                        </a:xfrm>
                        <a:prstGeom prst="rect"/>
                        <a:ln/>
                      </pic:spPr>
                    </pic:pic>
                  </a:graphicData>
                </a:graphic>
              </wp:anchor>
            </w:drawing>
          </mc:Fallback>
        </mc:AlternateContent>
      </w:r>
    </w:p>
    <w:p w:rsidR="00000000" w:rsidDel="00000000" w:rsidP="00000000" w:rsidRDefault="00000000" w:rsidRPr="00000000" w14:paraId="0000007D">
      <w:pPr>
        <w:shd w:fill="ffffff" w:val="clear"/>
        <w:spacing w:after="15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E">
      <w:pPr>
        <w:shd w:fill="ffffff" w:val="clear"/>
        <w:spacing w:after="150" w:line="240" w:lineRule="auto"/>
        <w:jc w:val="both"/>
        <w:rPr>
          <w:rFonts w:ascii="Arial" w:cs="Arial" w:eastAsia="Arial" w:hAnsi="Arial"/>
          <w:b w:val="0"/>
          <w:color w:val="000000"/>
          <w:sz w:val="21"/>
          <w:szCs w:val="21"/>
          <w:vertAlign w:val="baseline"/>
        </w:rPr>
      </w:pPr>
      <w:r w:rsidDel="00000000" w:rsidR="00000000" w:rsidRPr="00000000">
        <w:rPr>
          <w:rtl w:val="0"/>
        </w:rPr>
      </w:r>
    </w:p>
    <w:p w:rsidR="00000000" w:rsidDel="00000000" w:rsidP="00000000" w:rsidRDefault="00000000" w:rsidRPr="00000000" w14:paraId="0000007F">
      <w:pPr>
        <w:shd w:fill="ffffff" w:val="clear"/>
        <w:spacing w:after="0" w:line="360" w:lineRule="auto"/>
        <w:jc w:val="center"/>
        <w:rPr>
          <w:rFonts w:ascii="Arial" w:cs="Arial" w:eastAsia="Arial" w:hAnsi="Arial"/>
          <w:b w:val="0"/>
          <w:color w:val="000000"/>
          <w:sz w:val="23"/>
          <w:szCs w:val="23"/>
          <w:highlight w:val="white"/>
          <w:vertAlign w:val="baseline"/>
        </w:rPr>
      </w:pPr>
      <w:r w:rsidDel="00000000" w:rsidR="00000000" w:rsidRPr="00000000">
        <w:rPr>
          <w:rFonts w:ascii="Arial" w:cs="Arial" w:eastAsia="Arial" w:hAnsi="Arial"/>
          <w:b w:val="1"/>
          <w:color w:val="000000"/>
          <w:sz w:val="23"/>
          <w:szCs w:val="23"/>
          <w:highlight w:val="white"/>
          <w:vertAlign w:val="baseline"/>
          <w:rtl w:val="0"/>
        </w:rPr>
        <w:t xml:space="preserve">ENGLISH</w:t>
      </w:r>
      <w:r w:rsidDel="00000000" w:rsidR="00000000" w:rsidRPr="00000000">
        <w:rPr>
          <w:rtl w:val="0"/>
        </w:rPr>
      </w:r>
    </w:p>
    <w:p w:rsidR="00000000" w:rsidDel="00000000" w:rsidP="00000000" w:rsidRDefault="00000000" w:rsidRPr="00000000" w14:paraId="00000080">
      <w:pPr>
        <w:spacing w:after="0" w:lineRule="auto"/>
        <w:rPr>
          <w:vertAlign w:val="baseline"/>
        </w:rPr>
      </w:pPr>
      <w:r w:rsidDel="00000000" w:rsidR="00000000" w:rsidRPr="00000000">
        <w:rPr>
          <w:vertAlign w:val="baseline"/>
          <w:rtl w:val="0"/>
        </w:rPr>
        <w:t xml:space="preserve">OBJETIVO: reforzar contenidos de la evaluación formativa:  los alimentos y las comidas del día</w:t>
      </w:r>
    </w:p>
    <w:p w:rsidR="00000000" w:rsidDel="00000000" w:rsidP="00000000" w:rsidRDefault="00000000" w:rsidRPr="00000000" w14:paraId="00000081">
      <w:pPr>
        <w:spacing w:after="0" w:lineRule="auto"/>
        <w:rPr>
          <w:vertAlign w:val="baseline"/>
        </w:rPr>
      </w:pPr>
      <w:r w:rsidDel="00000000" w:rsidR="00000000" w:rsidRPr="00000000">
        <w:rPr>
          <w:rtl w:val="0"/>
        </w:rPr>
      </w:r>
    </w:p>
    <w:p w:rsidR="00000000" w:rsidDel="00000000" w:rsidP="00000000" w:rsidRDefault="00000000" w:rsidRPr="00000000" w14:paraId="00000082">
      <w:pPr>
        <w:rPr>
          <w:b w:val="0"/>
          <w:vertAlign w:val="baseline"/>
        </w:rPr>
      </w:pPr>
      <w:r w:rsidDel="00000000" w:rsidR="00000000" w:rsidRPr="00000000">
        <w:rPr>
          <w:b w:val="1"/>
          <w:vertAlign w:val="baseline"/>
          <w:rtl w:val="0"/>
        </w:rPr>
        <w:t xml:space="preserve">UNIDAD:  ‘LET’S EAT’</w:t>
      </w:r>
      <w:r w:rsidDel="00000000" w:rsidR="00000000" w:rsidRPr="00000000">
        <w:rPr>
          <w:rtl w:val="0"/>
        </w:rPr>
      </w:r>
    </w:p>
    <w:p w:rsidR="00000000" w:rsidDel="00000000" w:rsidP="00000000" w:rsidRDefault="00000000" w:rsidRPr="00000000" w14:paraId="00000083">
      <w:pPr>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 xml:space="preserve">Actividad N°1</w:t>
      </w:r>
      <w:r w:rsidDel="00000000" w:rsidR="00000000" w:rsidRPr="00000000">
        <w:rPr>
          <w:rFonts w:ascii="Arial" w:cs="Arial" w:eastAsia="Arial" w:hAnsi="Arial"/>
          <w:vertAlign w:val="baseline"/>
          <w:rtl w:val="0"/>
        </w:rPr>
        <w:t xml:space="preserve">: repasemos el vocabulario del texto de la evaluación formativa observando la siguiente cápsula educativa</w:t>
      </w:r>
    </w:p>
    <w:p w:rsidR="00000000" w:rsidDel="00000000" w:rsidP="00000000" w:rsidRDefault="00000000" w:rsidRPr="00000000" w14:paraId="00000084">
      <w:pPr>
        <w:rPr>
          <w:rFonts w:ascii="Arial" w:cs="Arial" w:eastAsia="Arial" w:hAnsi="Arial"/>
          <w:vertAlign w:val="baseline"/>
        </w:rPr>
      </w:pPr>
      <w:hyperlink r:id="rId22">
        <w:r w:rsidDel="00000000" w:rsidR="00000000" w:rsidRPr="00000000">
          <w:rPr>
            <w:rFonts w:ascii="Arial" w:cs="Arial" w:eastAsia="Arial" w:hAnsi="Arial"/>
            <w:color w:val="0000ff"/>
            <w:u w:val="single"/>
            <w:vertAlign w:val="baseline"/>
            <w:rtl w:val="0"/>
          </w:rPr>
          <w:t xml:space="preserve">https://drive.google.com/file/d/1Z3ffN1uGHe2QyMOMk21isJiNX-VGhSmK/view?usp=sharing</w:t>
        </w:r>
      </w:hyperlink>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5">
      <w:pPr>
        <w:rPr>
          <w:rFonts w:ascii="Arial" w:cs="Arial" w:eastAsia="Arial" w:hAnsi="Arial"/>
          <w:b w:val="0"/>
          <w:color w:val="ff0000"/>
          <w:sz w:val="20"/>
          <w:szCs w:val="20"/>
          <w:u w:val="single"/>
          <w:vertAlign w:val="baseline"/>
        </w:rPr>
      </w:pPr>
      <w:r w:rsidDel="00000000" w:rsidR="00000000" w:rsidRPr="00000000">
        <w:rPr>
          <w:rFonts w:ascii="Arial" w:cs="Arial" w:eastAsia="Arial" w:hAnsi="Arial"/>
          <w:b w:val="1"/>
          <w:color w:val="ff0000"/>
          <w:sz w:val="20"/>
          <w:szCs w:val="20"/>
          <w:u w:val="single"/>
          <w:vertAlign w:val="baseline"/>
          <w:rtl w:val="0"/>
        </w:rPr>
        <w:t xml:space="preserve">PARA VER EL VIDEO QUE ESTÁ EN EL VÍNCULO, MANTENER PRESIONADA LA TECLA CONTROL DE TU TECLADO Y AL MISMO TIEMPO DAR UN CLICK CON EL MOUSE</w:t>
      </w:r>
      <w:r w:rsidDel="00000000" w:rsidR="00000000" w:rsidRPr="00000000">
        <w:rPr>
          <w:rtl w:val="0"/>
        </w:rPr>
      </w:r>
    </w:p>
    <w:p w:rsidR="00000000" w:rsidDel="00000000" w:rsidP="00000000" w:rsidRDefault="00000000" w:rsidRPr="00000000" w14:paraId="00000086">
      <w:pPr>
        <w:spacing w:after="0" w:lineRule="auto"/>
        <w:rPr>
          <w:rFonts w:ascii="Arial" w:cs="Arial" w:eastAsia="Arial" w:hAnsi="Arial"/>
          <w:b w:val="0"/>
          <w:sz w:val="28"/>
          <w:szCs w:val="28"/>
          <w:u w:val="single"/>
          <w:vertAlign w:val="baseline"/>
        </w:rPr>
      </w:pPr>
      <w:r w:rsidDel="00000000" w:rsidR="00000000" w:rsidRPr="00000000">
        <w:rPr>
          <w:vertAlign w:val="baseline"/>
        </w:rPr>
        <w:pict>
          <v:shape id="_x0000_s0" style="width:407pt;height:174pt" type="#_x0000_t75">
            <v:imagedata r:id="rId1" o:title=""/>
          </v:shape>
          <o:OLEObject DrawAspect="Content" r:id="rId2" ObjectID="_1667470291" ProgID="StaticMetafile" ShapeID="_x0000_s0" Type="Embed"/>
        </w:pict>
      </w:r>
      <w:r w:rsidDel="00000000" w:rsidR="00000000" w:rsidRPr="00000000">
        <w:rPr>
          <w:rtl w:val="0"/>
        </w:rPr>
      </w:r>
    </w:p>
    <w:p w:rsidR="00000000" w:rsidDel="00000000" w:rsidP="00000000" w:rsidRDefault="00000000" w:rsidRPr="00000000" w14:paraId="0000008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VOCABULARY</w:t>
      </w:r>
      <w:r w:rsidDel="00000000" w:rsidR="00000000" w:rsidRPr="00000000">
        <w:rPr>
          <w:rtl w:val="0"/>
        </w:rPr>
      </w:r>
    </w:p>
    <w:p w:rsidR="00000000" w:rsidDel="00000000" w:rsidP="00000000" w:rsidRDefault="00000000" w:rsidRPr="00000000" w14:paraId="00000089">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MEALS=  COMIDAS DEL DÍA</w:t>
      </w:r>
    </w:p>
    <w:p w:rsidR="00000000" w:rsidDel="00000000" w:rsidP="00000000" w:rsidRDefault="00000000" w:rsidRPr="00000000" w14:paraId="0000008A">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FOOD= ALIMENTOS</w:t>
      </w:r>
    </w:p>
    <w:p w:rsidR="00000000" w:rsidDel="00000000" w:rsidP="00000000" w:rsidRDefault="00000000" w:rsidRPr="00000000" w14:paraId="0000008B">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BREAKFAST= DESAYUNO</w:t>
      </w:r>
    </w:p>
    <w:p w:rsidR="00000000" w:rsidDel="00000000" w:rsidP="00000000" w:rsidRDefault="00000000" w:rsidRPr="00000000" w14:paraId="0000008C">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LUNCH= ALMUERZO</w:t>
      </w:r>
    </w:p>
    <w:p w:rsidR="00000000" w:rsidDel="00000000" w:rsidP="00000000" w:rsidRDefault="00000000" w:rsidRPr="00000000" w14:paraId="0000008D">
      <w:pPr>
        <w:spacing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DINNER= CENA</w:t>
      </w:r>
    </w:p>
    <w:p w:rsidR="00000000" w:rsidDel="00000000" w:rsidP="00000000" w:rsidRDefault="00000000" w:rsidRPr="00000000" w14:paraId="0000008E">
      <w:pPr>
        <w:spacing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spacing w:line="24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spacing w:line="24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ASK FOR YOUR FAVORITE FOOD</w:t>
      </w:r>
      <w:r w:rsidDel="00000000" w:rsidR="00000000" w:rsidRPr="00000000">
        <w:rPr>
          <w:rtl w:val="0"/>
        </w:rPr>
      </w:r>
    </w:p>
    <w:p w:rsidR="00000000" w:rsidDel="00000000" w:rsidP="00000000" w:rsidRDefault="00000000" w:rsidRPr="00000000" w14:paraId="00000091">
      <w:pPr>
        <w:spacing w:line="240" w:lineRule="auto"/>
        <w:rPr>
          <w:rFonts w:ascii="Arial" w:cs="Arial" w:eastAsia="Arial" w:hAnsi="Arial"/>
          <w:b w:val="0"/>
          <w:vertAlign w:val="baseline"/>
        </w:rPr>
      </w:pPr>
      <w:r w:rsidDel="00000000" w:rsidR="00000000" w:rsidRPr="00000000">
        <w:rPr>
          <w:vertAlign w:val="baseline"/>
        </w:rPr>
        <w:pict>
          <v:shape id="_x0000_s1" style="width:359pt;height:104pt" type="#_x0000_t75">
            <v:imagedata r:id="rId3" o:title=""/>
          </v:shape>
          <o:OLEObject DrawAspect="Content" r:id="rId4" ObjectID="_1667470292" ProgID="StaticMetafile" ShapeID="_x0000_s1" Type="Embed"/>
        </w:pict>
      </w:r>
      <w:r w:rsidDel="00000000" w:rsidR="00000000" w:rsidRPr="00000000">
        <w:rPr>
          <w:rtl w:val="0"/>
        </w:rPr>
      </w:r>
    </w:p>
    <w:p w:rsidR="00000000" w:rsidDel="00000000" w:rsidP="00000000" w:rsidRDefault="00000000" w:rsidRPr="00000000" w14:paraId="00000092">
      <w:pPr>
        <w:spacing w:line="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ACTIVIDAD 2: ORDENA LAS PALABRAS Y ESCRIBE LA ORACIÓN</w:t>
      </w:r>
      <w:r w:rsidDel="00000000" w:rsidR="00000000" w:rsidRPr="00000000">
        <w:rPr>
          <w:rtl w:val="0"/>
        </w:rPr>
      </w:r>
    </w:p>
    <w:p w:rsidR="00000000" w:rsidDel="00000000" w:rsidP="00000000" w:rsidRDefault="00000000" w:rsidRPr="00000000" w14:paraId="00000093">
      <w:pPr>
        <w:spacing w:line="240" w:lineRule="auto"/>
        <w:rPr>
          <w:rFonts w:ascii="Arial" w:cs="Arial" w:eastAsia="Arial" w:hAnsi="Arial"/>
          <w:b w:val="0"/>
          <w:vertAlign w:val="baseline"/>
        </w:rPr>
      </w:pPr>
      <w:r w:rsidDel="00000000" w:rsidR="00000000" w:rsidRPr="00000000">
        <w:rPr>
          <w:vertAlign w:val="baseline"/>
        </w:rPr>
        <w:pict>
          <v:shape id="_x0000_s2" style="width:398pt;height:293pt" type="#_x0000_t75">
            <v:imagedata r:id="rId5" o:title=""/>
          </v:shape>
          <o:OLEObject DrawAspect="Content" r:id="rId6" ObjectID="_1667470293" ProgID="StaticMetafile" ShapeID="_x0000_s2" Type="Embed"/>
        </w:pict>
      </w:r>
      <w:r w:rsidDel="00000000" w:rsidR="00000000" w:rsidRPr="00000000">
        <w:rPr>
          <w:rtl w:val="0"/>
        </w:rPr>
      </w:r>
    </w:p>
    <w:p w:rsidR="00000000" w:rsidDel="00000000" w:rsidP="00000000" w:rsidRDefault="00000000" w:rsidRPr="00000000" w14:paraId="00000094">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5">
      <w:pPr>
        <w:spacing w:after="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spacing w:after="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spacing w:after="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spacing w:after="0"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A">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SOLUCIONARIO</w:t>
      </w:r>
      <w:r w:rsidDel="00000000" w:rsidR="00000000" w:rsidRPr="00000000">
        <w:rPr>
          <w:rtl w:val="0"/>
        </w:rPr>
      </w:r>
    </w:p>
    <w:p w:rsidR="00000000" w:rsidDel="00000000" w:rsidP="00000000" w:rsidRDefault="00000000" w:rsidRPr="00000000" w14:paraId="000000A1">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ACTIVIDAD 2</w:t>
      </w:r>
      <w:r w:rsidDel="00000000" w:rsidR="00000000" w:rsidRPr="00000000">
        <w:rPr>
          <w:rtl w:val="0"/>
        </w:rPr>
      </w:r>
    </w:p>
    <w:p w:rsidR="00000000" w:rsidDel="00000000" w:rsidP="00000000" w:rsidRDefault="00000000" w:rsidRPr="00000000" w14:paraId="000000A3">
      <w:pPr>
        <w:spacing w:after="0"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sz w:val="20"/>
          <w:szCs w:val="20"/>
          <w:vertAlign w:val="baseline"/>
        </w:rPr>
      </w:pPr>
      <w:r w:rsidDel="00000000" w:rsidR="00000000" w:rsidRPr="00000000">
        <w:rPr>
          <w:vertAlign w:val="baseline"/>
        </w:rPr>
        <w:pict>
          <v:shape id="_x0000_s3" style="width:226pt;height:173pt" type="#_x0000_t75">
            <v:imagedata r:id="rId7" o:title=""/>
          </v:shape>
          <o:OLEObject DrawAspect="Content" r:id="rId8" ObjectID="_1667470294" ProgID="StaticMetafile" ShapeID="_x0000_s3" Type="Embed"/>
        </w:pict>
      </w: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vertAlign w:val="baseline"/>
        </w:rPr>
        <w:pict>
          <v:shape id="_x0000_s4" style="width:235pt;height:60pt" type="#_x0000_t75">
            <v:imagedata r:id="rId9" o:title=""/>
          </v:shape>
          <o:OLEObject DrawAspect="Content" r:id="rId10" ObjectID="_1667470295" ProgID="StaticMetafile" ShapeID="_x0000_s4" Type="Embed"/>
        </w:pict>
      </w: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b w:val="0"/>
          <w:vertAlign w:val="baseline"/>
        </w:rPr>
      </w:pPr>
      <w:r w:rsidDel="00000000" w:rsidR="00000000" w:rsidRPr="00000000">
        <w:rPr>
          <w:rtl w:val="0"/>
        </w:rPr>
      </w:r>
    </w:p>
    <w:sectPr>
      <w:pgSz w:h="16838" w:w="11906" w:orient="portrait"/>
      <w:pgMar w:bottom="851" w:top="85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
      <w:lvlJc w:val="left"/>
      <w:pPr>
        <w:ind w:left="1440" w:hanging="360"/>
      </w:pPr>
      <w:rPr>
        <w:rFonts w:ascii="Times New Roman" w:cs="Times New Roman" w:eastAsia="Times New Roman" w:hAnsi="Times New Roman"/>
        <w:vertAlign w:val="baseline"/>
      </w:rPr>
    </w:lvl>
    <w:lvl w:ilvl="2">
      <w:start w:val="1"/>
      <w:numFmt w:val="bullet"/>
      <w:lvlText w:val="•"/>
      <w:lvlJc w:val="left"/>
      <w:pPr>
        <w:ind w:left="2160" w:hanging="360"/>
      </w:pPr>
      <w:rPr>
        <w:rFonts w:ascii="Times New Roman" w:cs="Times New Roman" w:eastAsia="Times New Roman" w:hAnsi="Times New Roman"/>
        <w:vertAlign w:val="baseline"/>
      </w:rPr>
    </w:lvl>
    <w:lvl w:ilvl="3">
      <w:start w:val="1"/>
      <w:numFmt w:val="bullet"/>
      <w:lvlText w:val="•"/>
      <w:lvlJc w:val="left"/>
      <w:pPr>
        <w:ind w:left="2880" w:hanging="360"/>
      </w:pPr>
      <w:rPr>
        <w:rFonts w:ascii="Times New Roman" w:cs="Times New Roman" w:eastAsia="Times New Roman" w:hAnsi="Times New Roman"/>
        <w:vertAlign w:val="baseline"/>
      </w:rPr>
    </w:lvl>
    <w:lvl w:ilvl="4">
      <w:start w:val="1"/>
      <w:numFmt w:val="bullet"/>
      <w:lvlText w:val="•"/>
      <w:lvlJc w:val="left"/>
      <w:pPr>
        <w:ind w:left="3600" w:hanging="360"/>
      </w:pPr>
      <w:rPr>
        <w:rFonts w:ascii="Times New Roman" w:cs="Times New Roman" w:eastAsia="Times New Roman" w:hAnsi="Times New Roman"/>
        <w:vertAlign w:val="baseline"/>
      </w:rPr>
    </w:lvl>
    <w:lvl w:ilvl="5">
      <w:start w:val="1"/>
      <w:numFmt w:val="bullet"/>
      <w:lvlText w:val="•"/>
      <w:lvlJc w:val="left"/>
      <w:pPr>
        <w:ind w:left="4320" w:hanging="360"/>
      </w:pPr>
      <w:rPr>
        <w:rFonts w:ascii="Times New Roman" w:cs="Times New Roman" w:eastAsia="Times New Roman" w:hAnsi="Times New Roman"/>
        <w:vertAlign w:val="baseline"/>
      </w:rPr>
    </w:lvl>
    <w:lvl w:ilvl="6">
      <w:start w:val="1"/>
      <w:numFmt w:val="bullet"/>
      <w:lvlText w:val="•"/>
      <w:lvlJc w:val="left"/>
      <w:pPr>
        <w:ind w:left="5040" w:hanging="360"/>
      </w:pPr>
      <w:rPr>
        <w:rFonts w:ascii="Times New Roman" w:cs="Times New Roman" w:eastAsia="Times New Roman" w:hAnsi="Times New Roman"/>
        <w:vertAlign w:val="baseline"/>
      </w:rPr>
    </w:lvl>
    <w:lvl w:ilvl="7">
      <w:start w:val="1"/>
      <w:numFmt w:val="bullet"/>
      <w:lvlText w:val="•"/>
      <w:lvlJc w:val="left"/>
      <w:pPr>
        <w:ind w:left="5760" w:hanging="360"/>
      </w:pPr>
      <w:rPr>
        <w:rFonts w:ascii="Times New Roman" w:cs="Times New Roman" w:eastAsia="Times New Roman" w:hAnsi="Times New Roman"/>
        <w:vertAlign w:val="baseline"/>
      </w:rPr>
    </w:lvl>
    <w:lvl w:ilvl="8">
      <w:start w:val="1"/>
      <w:numFmt w:val="bullet"/>
      <w:lvlText w:val="•"/>
      <w:lvlJc w:val="left"/>
      <w:pPr>
        <w:ind w:left="6480" w:hanging="360"/>
      </w:pPr>
      <w:rPr>
        <w:rFonts w:ascii="Times New Roman" w:cs="Times New Roman" w:eastAsia="Times New Roman" w:hAnsi="Times New Roman"/>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Hipervínculo">
    <w:name w:val="Hipervínculo"/>
    <w:basedOn w:val="Fuentedepárrafopredeter."/>
    <w:next w:val="Hipervínculo"/>
    <w:autoRedefine w:val="0"/>
    <w:hidden w:val="0"/>
    <w:qFormat w:val="1"/>
    <w:rPr>
      <w:color w:val="0000ff"/>
      <w:w w:val="100"/>
      <w:position w:val="-1"/>
      <w:u w:val="single"/>
      <w:effect w:val="none"/>
      <w:vertAlign w:val="baseline"/>
      <w:cs w:val="0"/>
      <w:em w:val="none"/>
      <w:lang/>
    </w:r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s-ES"/>
    </w:rPr>
  </w:style>
  <w:style w:type="character" w:styleId="TextodegloboCar">
    <w:name w:val="Texto de globo Car"/>
    <w:basedOn w:val="Fuentedepárrafopredeter."/>
    <w:next w:val="TextodegloboCar"/>
    <w:autoRedefine w:val="0"/>
    <w:hidden w:val="0"/>
    <w:qFormat w:val="0"/>
    <w:rPr>
      <w:rFonts w:ascii="Tahoma" w:cs="Tahoma" w:hAnsi="Tahoma"/>
      <w:w w:val="100"/>
      <w:position w:val="-1"/>
      <w:sz w:val="16"/>
      <w:szCs w:val="16"/>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CL" w:val="es-CL"/>
    </w:rPr>
  </w:style>
  <w:style w:type="paragraph" w:styleId="Párrafodelista">
    <w:name w:val="Párrafo de lista"/>
    <w:basedOn w:val="Normal"/>
    <w:next w:val="Párrafodelista"/>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s-CL" w:val="es-CL"/>
    </w:rPr>
  </w:style>
  <w:style w:type="paragraph" w:styleId="Sinespaciado">
    <w:name w:val="Sin espaciado"/>
    <w:next w:val="Sinespaciad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11" Type="http://schemas.openxmlformats.org/officeDocument/2006/relationships/theme" Target="theme/theme1.xml"/><Relationship Id="rId22" Type="http://schemas.openxmlformats.org/officeDocument/2006/relationships/hyperlink" Target="https://drive.google.com/file/d/1Z3ffN1uGHe2QyMOMk21isJiNX-VGhSmK/view?usp=sharing" TargetMode="External"/><Relationship Id="rId21" Type="http://schemas.openxmlformats.org/officeDocument/2006/relationships/image" Target="media/image8.png"/><Relationship Id="rId10" Type="http://schemas.openxmlformats.org/officeDocument/2006/relationships/oleObject" Target="embeddings/oleObject4.bin"/><Relationship Id="rId13" Type="http://schemas.openxmlformats.org/officeDocument/2006/relationships/fontTable" Target="fontTable.xml"/><Relationship Id="rId12" Type="http://schemas.openxmlformats.org/officeDocument/2006/relationships/settings" Target="settings.xm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image" Target="media/image3.png"/><Relationship Id="rId4" Type="http://schemas.openxmlformats.org/officeDocument/2006/relationships/oleObject" Target="embeddings/oleObject3.bin"/><Relationship Id="rId15" Type="http://schemas.openxmlformats.org/officeDocument/2006/relationships/styles" Target="styles.xml"/><Relationship Id="rId9" Type="http://schemas.openxmlformats.org/officeDocument/2006/relationships/image" Target="media/image4.png"/><Relationship Id="rId14" Type="http://schemas.openxmlformats.org/officeDocument/2006/relationships/numbering" Target="numbering.xml"/><Relationship Id="rId17" Type="http://schemas.openxmlformats.org/officeDocument/2006/relationships/image" Target="media/image6.png"/><Relationship Id="rId16" Type="http://schemas.openxmlformats.org/officeDocument/2006/relationships/customXml" Target="../customXML/item1.xml"/><Relationship Id="rId19" Type="http://schemas.openxmlformats.org/officeDocument/2006/relationships/image" Target="media/image7.png"/><Relationship Id="rId5" Type="http://schemas.openxmlformats.org/officeDocument/2006/relationships/image" Target="media/image2.png"/><Relationship Id="rId18" Type="http://schemas.openxmlformats.org/officeDocument/2006/relationships/hyperlink" Target="https://drive.google.com/file/d/1p9oJBrkBnMB_KlAzTm7Ok3ti8ea2fDNb/view?usp=sharing" TargetMode="External"/><Relationship Id="rId6" Type="http://schemas.openxmlformats.org/officeDocument/2006/relationships/oleObject" Target="embeddings/oleObject2.bin"/><Relationship Id="rId7" Type="http://schemas.openxmlformats.org/officeDocument/2006/relationships/image" Target="media/image5.png"/><Relationship Id="rId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nSXe0TrupWtaSRGU1R6A6p4nRQ==">AMUW2mXRNsY/a23k6AmhZIbxSm6bOXyVP0Fvap5pJEF4IN8+A+n8EG/Z38I/C7sxhWl1fjvAVdQEQbcyDTLK2sOYsBUHvbHe8fiTwIcEwEo4o7DTzUfAs6c=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2020-11-21T16:25:00Z</dcterms:created>
  <dc:creator>ASUS</dc:creator>
</cp:coreProperties>
</file>

<file path=docProps/custom.xml><?xml version="1.0" encoding="utf-8"?>
<Properties xmlns="http://schemas.openxmlformats.org/officeDocument/2006/custom-properties" xmlns:vt="http://schemas.openxmlformats.org/officeDocument/2006/docPropsVTypes"/>
</file>