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15" w:rsidRDefault="008A3315" w:rsidP="00E336D0">
      <w:pPr>
        <w:spacing w:after="0" w:line="240" w:lineRule="auto"/>
        <w:jc w:val="center"/>
        <w:rPr>
          <w:b/>
        </w:rPr>
      </w:pPr>
    </w:p>
    <w:p w:rsidR="00E336D0" w:rsidRDefault="00E336D0" w:rsidP="00E336D0">
      <w:pPr>
        <w:spacing w:after="0" w:line="240" w:lineRule="auto"/>
        <w:jc w:val="center"/>
        <w:rPr>
          <w:b/>
        </w:rPr>
      </w:pPr>
      <w:r w:rsidRPr="002B5050">
        <w:rPr>
          <w:b/>
        </w:rPr>
        <w:t xml:space="preserve">TEMARIO </w:t>
      </w:r>
      <w:r w:rsidR="008A3315">
        <w:rPr>
          <w:b/>
        </w:rPr>
        <w:t>EVALUACIÓ</w:t>
      </w:r>
      <w:r>
        <w:rPr>
          <w:b/>
        </w:rPr>
        <w:t>N FORMATIVA</w:t>
      </w:r>
    </w:p>
    <w:p w:rsidR="00E336D0" w:rsidRPr="002B5050" w:rsidRDefault="00E336D0" w:rsidP="00E336D0">
      <w:pPr>
        <w:spacing w:after="0" w:line="240" w:lineRule="auto"/>
        <w:jc w:val="center"/>
        <w:rPr>
          <w:b/>
        </w:rPr>
      </w:pPr>
      <w:r>
        <w:rPr>
          <w:b/>
        </w:rPr>
        <w:t>CIENCIAS NATURALES – ARTES VISUALES</w:t>
      </w:r>
      <w:bookmarkStart w:id="0" w:name="_GoBack"/>
      <w:bookmarkEnd w:id="0"/>
    </w:p>
    <w:p w:rsidR="00E336D0" w:rsidRDefault="00E336D0" w:rsidP="00E336D0">
      <w:pPr>
        <w:spacing w:after="0" w:line="240" w:lineRule="auto"/>
        <w:rPr>
          <w:b/>
          <w:highlight w:val="yellow"/>
        </w:rPr>
      </w:pPr>
    </w:p>
    <w:p w:rsidR="00E336D0" w:rsidRPr="002B5050" w:rsidRDefault="00E336D0" w:rsidP="00E336D0">
      <w:pPr>
        <w:spacing w:after="0" w:line="240" w:lineRule="auto"/>
        <w:rPr>
          <w:b/>
        </w:rPr>
      </w:pPr>
      <w:r w:rsidRPr="00E336D0">
        <w:rPr>
          <w:b/>
        </w:rPr>
        <w:t>Temario Ciencias naturales – Artes visuales 7°B</w:t>
      </w:r>
      <w:r>
        <w:rPr>
          <w:b/>
        </w:rPr>
        <w:t>:</w:t>
      </w:r>
    </w:p>
    <w:p w:rsidR="00E336D0" w:rsidRPr="002B5050" w:rsidRDefault="00E336D0" w:rsidP="00E336D0">
      <w:pPr>
        <w:spacing w:after="0" w:line="240" w:lineRule="auto"/>
        <w:jc w:val="both"/>
        <w:rPr>
          <w:b/>
        </w:rPr>
      </w:pPr>
      <w:r w:rsidRPr="002B5050">
        <w:rPr>
          <w:b/>
        </w:rPr>
        <w:t>La evaluación se realizará mediante un formulario y será en conjunto con la asignatura de Artes visuales.</w:t>
      </w:r>
    </w:p>
    <w:p w:rsidR="00E336D0" w:rsidRPr="002B5050" w:rsidRDefault="00E336D0" w:rsidP="00E336D0">
      <w:pPr>
        <w:spacing w:after="0" w:line="240" w:lineRule="auto"/>
        <w:rPr>
          <w:b/>
        </w:rPr>
      </w:pPr>
    </w:p>
    <w:p w:rsidR="00E336D0" w:rsidRPr="002B5050" w:rsidRDefault="00E336D0" w:rsidP="00E336D0">
      <w:pPr>
        <w:spacing w:after="0" w:line="240" w:lineRule="auto"/>
        <w:jc w:val="both"/>
        <w:rPr>
          <w:b/>
        </w:rPr>
      </w:pPr>
      <w:r w:rsidRPr="002B5050">
        <w:rPr>
          <w:b/>
          <w:highlight w:val="yellow"/>
        </w:rPr>
        <w:t>CIENCIAS NATURALES:</w:t>
      </w:r>
    </w:p>
    <w:p w:rsidR="00E336D0" w:rsidRPr="00CC4E66" w:rsidRDefault="0070098F" w:rsidP="00E336D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i/>
          <w:sz w:val="20"/>
        </w:rPr>
      </w:pPr>
      <w:r>
        <w:rPr>
          <w:b/>
        </w:rPr>
        <w:t xml:space="preserve">Cambios físicos, pubertad, </w:t>
      </w:r>
      <w:r w:rsidRPr="0070098F">
        <w:rPr>
          <w:b/>
        </w:rPr>
        <w:t>Cambios en el útero y en el ovario durante el ciclo menstrual</w:t>
      </w:r>
      <w:r>
        <w:rPr>
          <w:b/>
        </w:rPr>
        <w:t xml:space="preserve">: </w:t>
      </w:r>
      <w:r w:rsidRPr="00CC4E66">
        <w:rPr>
          <w:i/>
          <w:sz w:val="20"/>
        </w:rPr>
        <w:t xml:space="preserve">Materia de apoyo: </w:t>
      </w:r>
      <w:r w:rsidR="00CC4E66" w:rsidRPr="00CC4E66">
        <w:rPr>
          <w:i/>
          <w:sz w:val="20"/>
        </w:rPr>
        <w:t>Guía Nº1: ¿Qué procesos estás experimentando?</w:t>
      </w:r>
      <w:r w:rsidRPr="00CC4E66">
        <w:rPr>
          <w:i/>
          <w:sz w:val="20"/>
        </w:rPr>
        <w:t xml:space="preserve"> </w:t>
      </w:r>
    </w:p>
    <w:p w:rsidR="00CC4E66" w:rsidRPr="00CC4E66" w:rsidRDefault="00CC4E66" w:rsidP="001A76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CC4E66">
        <w:rPr>
          <w:b/>
        </w:rPr>
        <w:t>Ciclo menstrual</w:t>
      </w:r>
      <w:r w:rsidR="00E336D0" w:rsidRPr="002B5050">
        <w:t xml:space="preserve">: </w:t>
      </w:r>
      <w:r w:rsidR="00E336D0" w:rsidRPr="00CC4E66">
        <w:rPr>
          <w:i/>
          <w:sz w:val="20"/>
        </w:rPr>
        <w:t xml:space="preserve">Material de apoyo, </w:t>
      </w:r>
      <w:r w:rsidRPr="00CC4E66">
        <w:rPr>
          <w:i/>
          <w:sz w:val="20"/>
        </w:rPr>
        <w:t>Guía n°2: Ciclo menstrual.</w:t>
      </w:r>
    </w:p>
    <w:p w:rsidR="00E336D0" w:rsidRPr="00CC4E66" w:rsidRDefault="00CC4E66" w:rsidP="001A76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i/>
          <w:sz w:val="20"/>
        </w:rPr>
      </w:pPr>
      <w:r>
        <w:rPr>
          <w:b/>
        </w:rPr>
        <w:t xml:space="preserve">Concepto de reproducción, </w:t>
      </w:r>
      <w:r w:rsidR="00E336D0" w:rsidRPr="00CC4E66">
        <w:rPr>
          <w:b/>
        </w:rPr>
        <w:t>fecundación</w:t>
      </w:r>
      <w:r>
        <w:rPr>
          <w:b/>
        </w:rPr>
        <w:t>, Gametos femeninos y masculinos</w:t>
      </w:r>
      <w:r w:rsidR="00E336D0" w:rsidRPr="00CC4E66">
        <w:rPr>
          <w:b/>
        </w:rPr>
        <w:t>:</w:t>
      </w:r>
      <w:r w:rsidR="00E336D0" w:rsidRPr="002B5050">
        <w:t xml:space="preserve"> </w:t>
      </w:r>
      <w:r w:rsidR="00E336D0" w:rsidRPr="00CC4E66">
        <w:rPr>
          <w:i/>
          <w:sz w:val="20"/>
        </w:rPr>
        <w:t>Material de apoyo</w:t>
      </w:r>
      <w:r w:rsidRPr="00CC4E66">
        <w:rPr>
          <w:i/>
          <w:sz w:val="20"/>
        </w:rPr>
        <w:t>: Power point “Formación de una nueva vida”</w:t>
      </w:r>
    </w:p>
    <w:p w:rsidR="00E336D0" w:rsidRPr="00CC4E66" w:rsidRDefault="00CC4E66" w:rsidP="009F268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CC4E66">
        <w:rPr>
          <w:b/>
        </w:rPr>
        <w:t xml:space="preserve">Métodos de control de natalidad: </w:t>
      </w:r>
      <w:r w:rsidRPr="00CC4E66">
        <w:rPr>
          <w:i/>
          <w:sz w:val="20"/>
        </w:rPr>
        <w:t>Material de apoyo: Power point, “Métodos de control de natalidad””</w:t>
      </w:r>
    </w:p>
    <w:p w:rsidR="00CC4E66" w:rsidRPr="00CC4E66" w:rsidRDefault="00CC4E66" w:rsidP="00CC4E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i/>
          <w:sz w:val="20"/>
        </w:rPr>
      </w:pPr>
      <w:r w:rsidRPr="00CC4E66">
        <w:rPr>
          <w:b/>
        </w:rPr>
        <w:t xml:space="preserve">Repasar </w:t>
      </w:r>
      <w:r w:rsidRPr="00CC4E66">
        <w:rPr>
          <w:b/>
          <w:u w:val="single"/>
        </w:rPr>
        <w:t>retroalimentación evaluación formativa</w:t>
      </w:r>
      <w:r w:rsidRPr="002B5050">
        <w:t xml:space="preserve"> </w:t>
      </w:r>
      <w:r w:rsidRPr="00CC4E66">
        <w:rPr>
          <w:i/>
          <w:sz w:val="20"/>
        </w:rPr>
        <w:t xml:space="preserve">(semana del 28 de septiembre) </w:t>
      </w:r>
    </w:p>
    <w:p w:rsidR="00CC4E66" w:rsidRPr="002B5050" w:rsidRDefault="00CC4E66" w:rsidP="00CC4E66">
      <w:pPr>
        <w:pStyle w:val="Prrafodelista"/>
        <w:spacing w:after="0" w:line="240" w:lineRule="auto"/>
        <w:jc w:val="both"/>
      </w:pPr>
    </w:p>
    <w:p w:rsidR="00CC4E66" w:rsidRPr="002B5050" w:rsidRDefault="00CC4E66" w:rsidP="00E336D0">
      <w:pPr>
        <w:spacing w:after="0" w:line="240" w:lineRule="auto"/>
        <w:jc w:val="both"/>
      </w:pPr>
    </w:p>
    <w:p w:rsidR="00E336D0" w:rsidRPr="002B5050" w:rsidRDefault="00E336D0" w:rsidP="00E336D0">
      <w:pPr>
        <w:jc w:val="both"/>
        <w:rPr>
          <w:b/>
        </w:rPr>
      </w:pPr>
      <w:r w:rsidRPr="002B5050">
        <w:rPr>
          <w:b/>
          <w:highlight w:val="yellow"/>
        </w:rPr>
        <w:t>ARTES VISUALES:</w:t>
      </w:r>
    </w:p>
    <w:p w:rsidR="00E336D0" w:rsidRPr="008A3315" w:rsidRDefault="00E336D0" w:rsidP="00E336D0">
      <w:pPr>
        <w:pStyle w:val="Prrafodelista"/>
        <w:numPr>
          <w:ilvl w:val="0"/>
          <w:numId w:val="2"/>
        </w:numPr>
        <w:jc w:val="both"/>
        <w:rPr>
          <w:rFonts w:ascii="Century Gothic" w:hAnsi="Century Gothic" w:cs="Times New Roman"/>
          <w:i/>
          <w:sz w:val="20"/>
        </w:rPr>
      </w:pPr>
      <w:r>
        <w:rPr>
          <w:b/>
        </w:rPr>
        <w:t xml:space="preserve">Evolución de la vida </w:t>
      </w:r>
      <w:r w:rsidRPr="00E336D0">
        <w:rPr>
          <w:b/>
        </w:rPr>
        <w:t>(Da Vinci y Garner):</w:t>
      </w:r>
      <w:r w:rsidRPr="002B5050">
        <w:rPr>
          <w:b/>
        </w:rPr>
        <w:t xml:space="preserve"> </w:t>
      </w:r>
      <w:r w:rsidRPr="008A3315">
        <w:rPr>
          <w:i/>
          <w:sz w:val="20"/>
        </w:rPr>
        <w:t xml:space="preserve">Material de apoyo, actividades desarrolladas en la asignatura guía n°1, 2 y 3 y guía de </w:t>
      </w:r>
      <w:r w:rsidRPr="008A3315">
        <w:rPr>
          <w:b/>
          <w:i/>
          <w:sz w:val="20"/>
          <w:u w:val="single"/>
        </w:rPr>
        <w:t>retroalimentación evaluación formativa</w:t>
      </w:r>
      <w:r w:rsidRPr="008A3315">
        <w:rPr>
          <w:i/>
          <w:sz w:val="20"/>
        </w:rPr>
        <w:t xml:space="preserve"> (semana del 28 de septiembre)</w:t>
      </w:r>
      <w:r w:rsidRPr="008A3315">
        <w:rPr>
          <w:rFonts w:ascii="Century Gothic" w:hAnsi="Century Gothic" w:cs="Times New Roman"/>
          <w:i/>
          <w:sz w:val="20"/>
        </w:rPr>
        <w:t xml:space="preserve"> </w:t>
      </w:r>
    </w:p>
    <w:p w:rsidR="00B62853" w:rsidRDefault="00B62853"/>
    <w:sectPr w:rsidR="00B6285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4C" w:rsidRDefault="003A594C" w:rsidP="008A3315">
      <w:pPr>
        <w:spacing w:after="0" w:line="240" w:lineRule="auto"/>
      </w:pPr>
      <w:r>
        <w:separator/>
      </w:r>
    </w:p>
  </w:endnote>
  <w:endnote w:type="continuationSeparator" w:id="0">
    <w:p w:rsidR="003A594C" w:rsidRDefault="003A594C" w:rsidP="008A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4C" w:rsidRDefault="003A594C" w:rsidP="008A3315">
      <w:pPr>
        <w:spacing w:after="0" w:line="240" w:lineRule="auto"/>
      </w:pPr>
      <w:r>
        <w:separator/>
      </w:r>
    </w:p>
  </w:footnote>
  <w:footnote w:type="continuationSeparator" w:id="0">
    <w:p w:rsidR="003A594C" w:rsidRDefault="003A594C" w:rsidP="008A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15" w:rsidRDefault="008A3315">
    <w:pPr>
      <w:pStyle w:val="Encabezado"/>
    </w:pPr>
    <w:r>
      <w:rPr>
        <w:rFonts w:ascii="Times New Roman" w:hAnsi="Times New Roman" w:cs="Times New Roman"/>
        <w:b/>
        <w:noProof/>
        <w:sz w:val="28"/>
        <w:szCs w:val="28"/>
        <w:lang w:eastAsia="es-CL"/>
      </w:rPr>
      <w:drawing>
        <wp:anchor distT="0" distB="0" distL="114300" distR="114300" simplePos="0" relativeHeight="251659264" behindDoc="0" locked="0" layoutInCell="1" allowOverlap="1" wp14:anchorId="26AD3681" wp14:editId="5E10B67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14475" cy="504825"/>
          <wp:effectExtent l="0" t="0" r="0" b="9525"/>
          <wp:wrapNone/>
          <wp:docPr id="2" name="Imagen 1" descr="LOGO-San-Jo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-San-Jo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3315" w:rsidRDefault="008A33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006F"/>
    <w:multiLevelType w:val="hybridMultilevel"/>
    <w:tmpl w:val="8C286B3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049F"/>
    <w:multiLevelType w:val="hybridMultilevel"/>
    <w:tmpl w:val="90A69F46"/>
    <w:lvl w:ilvl="0" w:tplc="D2C45D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D0"/>
    <w:rsid w:val="003A594C"/>
    <w:rsid w:val="005442D2"/>
    <w:rsid w:val="0070098F"/>
    <w:rsid w:val="008A3315"/>
    <w:rsid w:val="00B33E5C"/>
    <w:rsid w:val="00B62853"/>
    <w:rsid w:val="00CC4E66"/>
    <w:rsid w:val="00E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086F"/>
  <w15:chartTrackingRefBased/>
  <w15:docId w15:val="{98153259-7691-436E-A634-5F3EF254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6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315"/>
  </w:style>
  <w:style w:type="paragraph" w:styleId="Piedepgina">
    <w:name w:val="footer"/>
    <w:basedOn w:val="Normal"/>
    <w:link w:val="PiedepginaCar"/>
    <w:uiPriority w:val="99"/>
    <w:unhideWhenUsed/>
    <w:rsid w:val="008A3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Dell60</dc:creator>
  <cp:keywords/>
  <dc:description/>
  <cp:lastModifiedBy>Dell60</cp:lastModifiedBy>
  <cp:revision>4</cp:revision>
  <dcterms:created xsi:type="dcterms:W3CDTF">2020-10-07T22:25:00Z</dcterms:created>
  <dcterms:modified xsi:type="dcterms:W3CDTF">2020-10-07T23:25:00Z</dcterms:modified>
</cp:coreProperties>
</file>