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C3E" w:rsidRPr="005351D9" w:rsidRDefault="00C46C3E" w:rsidP="00C46C3E">
      <w:pPr>
        <w:ind w:left="1416" w:firstLine="708"/>
        <w:rPr>
          <w:b/>
          <w:sz w:val="24"/>
          <w:u w:val="single"/>
        </w:rPr>
      </w:pPr>
      <w:r w:rsidRPr="005351D9">
        <w:rPr>
          <w:b/>
          <w:sz w:val="24"/>
          <w:u w:val="single"/>
        </w:rPr>
        <w:t xml:space="preserve">Escala de </w:t>
      </w:r>
      <w:r w:rsidR="001E75B5">
        <w:rPr>
          <w:b/>
          <w:sz w:val="24"/>
          <w:u w:val="single"/>
        </w:rPr>
        <w:t>apreciación evaluación Sumativa</w:t>
      </w:r>
      <w:r w:rsidRPr="005351D9">
        <w:rPr>
          <w:b/>
          <w:sz w:val="24"/>
          <w:u w:val="single"/>
        </w:rPr>
        <w:t xml:space="preserve"> </w:t>
      </w:r>
      <w:r w:rsidR="001E75B5">
        <w:rPr>
          <w:b/>
          <w:sz w:val="24"/>
          <w:u w:val="single"/>
        </w:rPr>
        <w:t>4°</w:t>
      </w:r>
      <w:r w:rsidRPr="005351D9">
        <w:rPr>
          <w:b/>
          <w:sz w:val="24"/>
          <w:u w:val="single"/>
        </w:rPr>
        <w:t xml:space="preserve"> básicos</w:t>
      </w:r>
    </w:p>
    <w:p w:rsidR="00046E0B" w:rsidRDefault="00C46C3E" w:rsidP="00BB520A">
      <w:pPr>
        <w:jc w:val="both"/>
      </w:pPr>
      <w:r w:rsidRPr="00BB520A">
        <w:rPr>
          <w:b/>
          <w:sz w:val="24"/>
        </w:rPr>
        <w:t>Objetivo</w:t>
      </w:r>
      <w:r w:rsidR="00046E0B" w:rsidRPr="00BB520A">
        <w:rPr>
          <w:b/>
          <w:sz w:val="24"/>
        </w:rPr>
        <w:t xml:space="preserve"> de Aprendizaje</w:t>
      </w:r>
      <w:r w:rsidR="00BB520A">
        <w:rPr>
          <w:b/>
          <w:sz w:val="24"/>
        </w:rPr>
        <w:t xml:space="preserve"> OA01</w:t>
      </w:r>
      <w:r w:rsidRPr="00C46C3E">
        <w:rPr>
          <w:sz w:val="24"/>
        </w:rPr>
        <w:t xml:space="preserve">: </w:t>
      </w:r>
      <w:r w:rsidR="00EC5826">
        <w:t xml:space="preserve">Demostrar control en la ejecución de las habilidades motrices básicas de locomoción, manipulación y estabilidad en diferentes </w:t>
      </w:r>
      <w:r w:rsidR="00046E0B">
        <w:t xml:space="preserve">direcciones, alturas y niveles. </w:t>
      </w:r>
    </w:p>
    <w:p w:rsidR="00B910D3" w:rsidRPr="00046E0B" w:rsidRDefault="00046E0B" w:rsidP="00BB520A">
      <w:pPr>
        <w:jc w:val="both"/>
      </w:pPr>
      <w:r w:rsidRPr="00BB520A">
        <w:rPr>
          <w:b/>
        </w:rPr>
        <w:t>Objetivo Específico:</w:t>
      </w:r>
      <w:r>
        <w:t xml:space="preserve"> </w:t>
      </w:r>
      <w:r w:rsidRPr="00046E0B">
        <w:rPr>
          <w:rFonts w:cs="Arial"/>
          <w:shd w:val="clear" w:color="auto" w:fill="FFFFFF"/>
        </w:rPr>
        <w:t>Perfeccionan sus habilidades motrices de locomoción para obtener mejores resultados</w:t>
      </w:r>
      <w:r>
        <w:t xml:space="preserve">, </w:t>
      </w:r>
      <w:r>
        <w:rPr>
          <w:sz w:val="24"/>
        </w:rPr>
        <w:t>ejecutando</w:t>
      </w:r>
      <w:r w:rsidR="00C46C3E" w:rsidRPr="00C46C3E">
        <w:rPr>
          <w:sz w:val="24"/>
        </w:rPr>
        <w:t xml:space="preserve"> ejercicios simétricos y as</w:t>
      </w:r>
      <w:r>
        <w:rPr>
          <w:sz w:val="24"/>
        </w:rPr>
        <w:t>imétricos.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C46C3E" w:rsidTr="00C46C3E">
        <w:trPr>
          <w:trHeight w:val="416"/>
        </w:trPr>
        <w:tc>
          <w:tcPr>
            <w:tcW w:w="2942" w:type="dxa"/>
          </w:tcPr>
          <w:p w:rsidR="00C46C3E" w:rsidRPr="00C46C3E" w:rsidRDefault="00C46C3E" w:rsidP="00C46C3E">
            <w:pPr>
              <w:jc w:val="center"/>
              <w:rPr>
                <w:b/>
                <w:sz w:val="28"/>
                <w:szCs w:val="26"/>
              </w:rPr>
            </w:pPr>
            <w:r w:rsidRPr="00C46C3E">
              <w:rPr>
                <w:b/>
                <w:sz w:val="28"/>
                <w:szCs w:val="26"/>
              </w:rPr>
              <w:t>Indicadores</w:t>
            </w:r>
          </w:p>
        </w:tc>
        <w:tc>
          <w:tcPr>
            <w:tcW w:w="2943" w:type="dxa"/>
          </w:tcPr>
          <w:p w:rsidR="00C46C3E" w:rsidRPr="00C46C3E" w:rsidRDefault="00C46C3E" w:rsidP="00C46C3E">
            <w:pPr>
              <w:jc w:val="center"/>
              <w:rPr>
                <w:b/>
                <w:sz w:val="28"/>
                <w:szCs w:val="26"/>
              </w:rPr>
            </w:pPr>
            <w:r w:rsidRPr="00C46C3E">
              <w:rPr>
                <w:b/>
                <w:sz w:val="28"/>
                <w:szCs w:val="26"/>
              </w:rPr>
              <w:t>Logrado</w:t>
            </w:r>
          </w:p>
        </w:tc>
        <w:tc>
          <w:tcPr>
            <w:tcW w:w="2943" w:type="dxa"/>
          </w:tcPr>
          <w:p w:rsidR="00C46C3E" w:rsidRPr="00C46C3E" w:rsidRDefault="00C46C3E" w:rsidP="00C46C3E">
            <w:pPr>
              <w:jc w:val="center"/>
              <w:rPr>
                <w:b/>
                <w:sz w:val="28"/>
                <w:szCs w:val="26"/>
              </w:rPr>
            </w:pPr>
            <w:r w:rsidRPr="00C46C3E">
              <w:rPr>
                <w:b/>
                <w:sz w:val="28"/>
                <w:szCs w:val="26"/>
              </w:rPr>
              <w:t>No logrado</w:t>
            </w:r>
          </w:p>
        </w:tc>
      </w:tr>
      <w:tr w:rsidR="00C46C3E" w:rsidTr="00C46C3E">
        <w:trPr>
          <w:trHeight w:val="564"/>
        </w:trPr>
        <w:tc>
          <w:tcPr>
            <w:tcW w:w="2942" w:type="dxa"/>
          </w:tcPr>
          <w:p w:rsidR="00BB520A" w:rsidRDefault="00BB520A" w:rsidP="00C46C3E">
            <w:pPr>
              <w:jc w:val="both"/>
              <w:rPr>
                <w:sz w:val="26"/>
                <w:szCs w:val="26"/>
              </w:rPr>
            </w:pPr>
            <w:r w:rsidRPr="00BB520A">
              <w:rPr>
                <w:sz w:val="26"/>
                <w:szCs w:val="26"/>
              </w:rPr>
              <w:t xml:space="preserve">Se visualiza a través de la fotografía </w:t>
            </w:r>
            <w:r w:rsidR="001E75B5">
              <w:rPr>
                <w:sz w:val="26"/>
                <w:szCs w:val="26"/>
              </w:rPr>
              <w:t xml:space="preserve">o dibujo la demostración </w:t>
            </w:r>
            <w:r w:rsidRPr="00BB520A">
              <w:rPr>
                <w:sz w:val="26"/>
                <w:szCs w:val="26"/>
              </w:rPr>
              <w:t>de los ejercicios</w:t>
            </w:r>
          </w:p>
          <w:p w:rsidR="00C46C3E" w:rsidRPr="00C46C3E" w:rsidRDefault="001E75B5" w:rsidP="001E75B5">
            <w:pPr>
              <w:jc w:val="both"/>
              <w:rPr>
                <w:sz w:val="26"/>
                <w:szCs w:val="26"/>
              </w:rPr>
            </w:pPr>
            <w:r w:rsidRPr="00C46C3E">
              <w:rPr>
                <w:sz w:val="26"/>
                <w:szCs w:val="26"/>
              </w:rPr>
              <w:t>S</w:t>
            </w:r>
            <w:r w:rsidR="00C46C3E" w:rsidRPr="00C46C3E">
              <w:rPr>
                <w:sz w:val="26"/>
                <w:szCs w:val="26"/>
              </w:rPr>
              <w:t>imétricos</w:t>
            </w:r>
            <w:r>
              <w:rPr>
                <w:sz w:val="26"/>
                <w:szCs w:val="26"/>
              </w:rPr>
              <w:t xml:space="preserve"> asociados a un deporte según lo solicitado por el profesor. </w:t>
            </w:r>
          </w:p>
        </w:tc>
        <w:tc>
          <w:tcPr>
            <w:tcW w:w="2943" w:type="dxa"/>
          </w:tcPr>
          <w:p w:rsidR="00C46C3E" w:rsidRPr="00C46C3E" w:rsidRDefault="00C46C3E" w:rsidP="00C46C3E">
            <w:pPr>
              <w:rPr>
                <w:b/>
              </w:rPr>
            </w:pPr>
          </w:p>
        </w:tc>
        <w:tc>
          <w:tcPr>
            <w:tcW w:w="2943" w:type="dxa"/>
          </w:tcPr>
          <w:p w:rsidR="00C46C3E" w:rsidRPr="00C46C3E" w:rsidRDefault="00C46C3E" w:rsidP="00C46C3E">
            <w:pPr>
              <w:rPr>
                <w:b/>
              </w:rPr>
            </w:pPr>
          </w:p>
        </w:tc>
      </w:tr>
      <w:tr w:rsidR="00C46C3E" w:rsidTr="00C46C3E">
        <w:trPr>
          <w:trHeight w:val="544"/>
        </w:trPr>
        <w:tc>
          <w:tcPr>
            <w:tcW w:w="2942" w:type="dxa"/>
          </w:tcPr>
          <w:p w:rsidR="001E75B5" w:rsidRPr="001E75B5" w:rsidRDefault="001E75B5" w:rsidP="001E75B5">
            <w:pPr>
              <w:jc w:val="both"/>
              <w:rPr>
                <w:sz w:val="26"/>
                <w:szCs w:val="26"/>
              </w:rPr>
            </w:pPr>
            <w:r w:rsidRPr="001E75B5">
              <w:rPr>
                <w:sz w:val="26"/>
                <w:szCs w:val="26"/>
              </w:rPr>
              <w:t>Se visualiza a través de la fotografía o dibujo la demostración de los ejercicios</w:t>
            </w:r>
          </w:p>
          <w:p w:rsidR="00C46C3E" w:rsidRPr="00C46C3E" w:rsidRDefault="001E75B5" w:rsidP="001E75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Asimétricos</w:t>
            </w:r>
            <w:r w:rsidRPr="001E75B5">
              <w:rPr>
                <w:sz w:val="26"/>
                <w:szCs w:val="26"/>
              </w:rPr>
              <w:t xml:space="preserve"> asociados a un deporte según lo solicitado por el profesor.</w:t>
            </w:r>
          </w:p>
        </w:tc>
        <w:tc>
          <w:tcPr>
            <w:tcW w:w="2943" w:type="dxa"/>
          </w:tcPr>
          <w:p w:rsidR="00C46C3E" w:rsidRDefault="00C46C3E" w:rsidP="00C46C3E"/>
        </w:tc>
        <w:tc>
          <w:tcPr>
            <w:tcW w:w="2943" w:type="dxa"/>
          </w:tcPr>
          <w:p w:rsidR="00C46C3E" w:rsidRDefault="00C46C3E" w:rsidP="00C46C3E"/>
        </w:tc>
      </w:tr>
      <w:tr w:rsidR="00C46C3E" w:rsidTr="00C46C3E">
        <w:trPr>
          <w:trHeight w:val="1197"/>
        </w:trPr>
        <w:tc>
          <w:tcPr>
            <w:tcW w:w="2942" w:type="dxa"/>
          </w:tcPr>
          <w:p w:rsidR="00C46C3E" w:rsidRPr="00C46C3E" w:rsidRDefault="00C46C3E" w:rsidP="00BB520A">
            <w:pPr>
              <w:jc w:val="both"/>
              <w:rPr>
                <w:sz w:val="26"/>
                <w:szCs w:val="26"/>
              </w:rPr>
            </w:pPr>
            <w:r w:rsidRPr="00C46C3E">
              <w:rPr>
                <w:sz w:val="26"/>
                <w:szCs w:val="26"/>
              </w:rPr>
              <w:t>Envía la cantidad solicitada de fotografías</w:t>
            </w:r>
            <w:r w:rsidR="001E75B5">
              <w:rPr>
                <w:sz w:val="26"/>
                <w:szCs w:val="26"/>
              </w:rPr>
              <w:t xml:space="preserve"> y dibujos</w:t>
            </w:r>
            <w:r w:rsidR="00BB2CFA">
              <w:rPr>
                <w:sz w:val="26"/>
                <w:szCs w:val="26"/>
              </w:rPr>
              <w:t xml:space="preserve"> </w:t>
            </w:r>
            <w:r w:rsidRPr="00C46C3E">
              <w:rPr>
                <w:sz w:val="26"/>
                <w:szCs w:val="26"/>
              </w:rPr>
              <w:t xml:space="preserve"> con los ejercicios simétricos</w:t>
            </w:r>
            <w:r w:rsidR="00BB2CFA">
              <w:rPr>
                <w:sz w:val="26"/>
                <w:szCs w:val="26"/>
              </w:rPr>
              <w:t xml:space="preserve"> </w:t>
            </w:r>
            <w:r w:rsidRPr="00C46C3E">
              <w:rPr>
                <w:sz w:val="26"/>
                <w:szCs w:val="26"/>
              </w:rPr>
              <w:t xml:space="preserve"> y asimétricos</w:t>
            </w:r>
            <w:r w:rsidR="001E75B5">
              <w:rPr>
                <w:sz w:val="26"/>
                <w:szCs w:val="26"/>
              </w:rPr>
              <w:t xml:space="preserve"> asociados al deporte ( 2 de cada uno)</w:t>
            </w:r>
          </w:p>
        </w:tc>
        <w:tc>
          <w:tcPr>
            <w:tcW w:w="2943" w:type="dxa"/>
          </w:tcPr>
          <w:p w:rsidR="00C46C3E" w:rsidRDefault="00C46C3E" w:rsidP="00C46C3E"/>
        </w:tc>
        <w:tc>
          <w:tcPr>
            <w:tcW w:w="2943" w:type="dxa"/>
          </w:tcPr>
          <w:p w:rsidR="00C46C3E" w:rsidRDefault="00C46C3E" w:rsidP="00C46C3E"/>
        </w:tc>
      </w:tr>
      <w:tr w:rsidR="00C46C3E" w:rsidTr="00C46C3E">
        <w:trPr>
          <w:trHeight w:val="1197"/>
        </w:trPr>
        <w:tc>
          <w:tcPr>
            <w:tcW w:w="2942" w:type="dxa"/>
          </w:tcPr>
          <w:p w:rsidR="00C46C3E" w:rsidRPr="00C46C3E" w:rsidRDefault="005351D9" w:rsidP="001E75B5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Se observa de manera clara el tipo de ejercicio</w:t>
            </w:r>
            <w:r w:rsidR="001E75B5">
              <w:rPr>
                <w:sz w:val="26"/>
                <w:szCs w:val="26"/>
              </w:rPr>
              <w:t xml:space="preserve"> y deporte graficado en la fotografía o dibujo</w:t>
            </w:r>
          </w:p>
        </w:tc>
        <w:tc>
          <w:tcPr>
            <w:tcW w:w="2943" w:type="dxa"/>
          </w:tcPr>
          <w:p w:rsidR="00C46C3E" w:rsidRDefault="00C46C3E" w:rsidP="00C46C3E"/>
        </w:tc>
        <w:tc>
          <w:tcPr>
            <w:tcW w:w="2943" w:type="dxa"/>
          </w:tcPr>
          <w:p w:rsidR="00C46C3E" w:rsidRDefault="00C46C3E" w:rsidP="00C46C3E"/>
        </w:tc>
      </w:tr>
    </w:tbl>
    <w:p w:rsidR="00C46C3E" w:rsidRDefault="00C46C3E" w:rsidP="00C46C3E"/>
    <w:p w:rsidR="005351D9" w:rsidRDefault="005351D9" w:rsidP="00C46C3E"/>
    <w:p w:rsidR="001E75B5" w:rsidRDefault="001E75B5" w:rsidP="00C46C3E"/>
    <w:p w:rsidR="001E75B5" w:rsidRDefault="001E75B5" w:rsidP="005351D9">
      <w:pPr>
        <w:ind w:firstLine="708"/>
        <w:rPr>
          <w:b/>
          <w:sz w:val="28"/>
        </w:rPr>
      </w:pPr>
    </w:p>
    <w:p w:rsidR="005351D9" w:rsidRPr="005351D9" w:rsidRDefault="005351D9" w:rsidP="005351D9">
      <w:pPr>
        <w:ind w:firstLine="708"/>
        <w:rPr>
          <w:b/>
          <w:sz w:val="28"/>
        </w:rPr>
      </w:pPr>
      <w:bookmarkStart w:id="0" w:name="_GoBack"/>
      <w:bookmarkEnd w:id="0"/>
      <w:r w:rsidRPr="005351D9">
        <w:rPr>
          <w:b/>
          <w:sz w:val="28"/>
        </w:rPr>
        <w:t>Indicaciones: evaluación formativa educación física cuartos básicos</w:t>
      </w:r>
    </w:p>
    <w:p w:rsidR="005351D9" w:rsidRDefault="005351D9" w:rsidP="005351D9"/>
    <w:p w:rsidR="005351D9" w:rsidRDefault="005351D9" w:rsidP="005351D9">
      <w:r w:rsidRPr="001E75B5">
        <w:rPr>
          <w:b/>
          <w:u w:val="single"/>
        </w:rPr>
        <w:t>Objetivo:</w:t>
      </w:r>
      <w:r>
        <w:t xml:space="preserve"> Ejecutar ejercicios simétricos y as</w:t>
      </w:r>
      <w:r w:rsidR="001E75B5">
        <w:t xml:space="preserve">imétricos, según ejemplos dados a través de fotografías o dibujos. </w:t>
      </w:r>
    </w:p>
    <w:p w:rsidR="00BB520A" w:rsidRPr="00BB520A" w:rsidRDefault="005351D9" w:rsidP="005351D9">
      <w:pPr>
        <w:pStyle w:val="Prrafodelista"/>
        <w:numPr>
          <w:ilvl w:val="0"/>
          <w:numId w:val="1"/>
        </w:numPr>
      </w:pPr>
      <w:r>
        <w:t>Revisa el material enviado (video) por el profesor la semana pasada</w:t>
      </w:r>
      <w:r w:rsidR="00EC5826">
        <w:t xml:space="preserve"> </w:t>
      </w:r>
      <w:r w:rsidR="00BB520A" w:rsidRPr="00BB520A">
        <w:rPr>
          <w:color w:val="000000" w:themeColor="text1"/>
        </w:rPr>
        <w:t>en el siguiente link</w:t>
      </w:r>
      <w:r w:rsidR="00BB520A">
        <w:rPr>
          <w:color w:val="000000" w:themeColor="text1"/>
        </w:rPr>
        <w:t>:</w:t>
      </w:r>
    </w:p>
    <w:p w:rsidR="00BB520A" w:rsidRDefault="00AE1E9D" w:rsidP="00BB520A">
      <w:pPr>
        <w:ind w:left="360"/>
      </w:pPr>
      <w:hyperlink r:id="rId7" w:history="1">
        <w:r w:rsidR="00BB520A" w:rsidRPr="00A62ED9">
          <w:rPr>
            <w:rStyle w:val="Hipervnculo"/>
          </w:rPr>
          <w:t>https://drive.google.com/file/d/1-nCEo3tFm-3wsicqRQG1MmDdWw9l-4NR/view?usp=sharing</w:t>
        </w:r>
      </w:hyperlink>
    </w:p>
    <w:p w:rsidR="005351D9" w:rsidRDefault="001E75B5" w:rsidP="00BB520A">
      <w:pPr>
        <w:ind w:left="360"/>
      </w:pPr>
      <w:r>
        <w:t>Observa</w:t>
      </w:r>
      <w:r w:rsidR="005351D9">
        <w:t xml:space="preserve"> los dos tipos </w:t>
      </w:r>
      <w:r w:rsidR="005351D9" w:rsidRPr="00BB520A">
        <w:t>de ejercicios que</w:t>
      </w:r>
      <w:r w:rsidR="005351D9">
        <w:t xml:space="preserve"> el desarrolla</w:t>
      </w:r>
    </w:p>
    <w:p w:rsidR="005351D9" w:rsidRDefault="001E75B5" w:rsidP="005351D9">
      <w:pPr>
        <w:pStyle w:val="Prrafodelista"/>
        <w:numPr>
          <w:ilvl w:val="0"/>
          <w:numId w:val="1"/>
        </w:numPr>
      </w:pPr>
      <w:r>
        <w:t xml:space="preserve">Practica ejercicios </w:t>
      </w:r>
      <w:r w:rsidR="005351D9">
        <w:t>simétricos y asi</w:t>
      </w:r>
      <w:r w:rsidR="00EC5826">
        <w:t>métricos</w:t>
      </w:r>
      <w:r>
        <w:t xml:space="preserve"> enfocados en los deportes, te puedes guiar por video simetría y asimetría.</w:t>
      </w:r>
    </w:p>
    <w:p w:rsidR="005351D9" w:rsidRDefault="001E75B5" w:rsidP="005351D9">
      <w:pPr>
        <w:pStyle w:val="Prrafodelista"/>
        <w:numPr>
          <w:ilvl w:val="0"/>
          <w:numId w:val="1"/>
        </w:numPr>
      </w:pPr>
      <w:r>
        <w:t>Investiga 1 deporte</w:t>
      </w:r>
      <w:r w:rsidR="00EC5826">
        <w:rPr>
          <w:color w:val="FF0000"/>
        </w:rPr>
        <w:t xml:space="preserve"> </w:t>
      </w:r>
      <w:r>
        <w:t xml:space="preserve"> simétrico</w:t>
      </w:r>
      <w:r w:rsidR="005351D9">
        <w:t xml:space="preserve"> y </w:t>
      </w:r>
      <w:r>
        <w:t>1 deporte</w:t>
      </w:r>
      <w:r w:rsidR="00EC5826">
        <w:t xml:space="preserve"> </w:t>
      </w:r>
      <w:r>
        <w:t>asimétrico</w:t>
      </w:r>
    </w:p>
    <w:p w:rsidR="005351D9" w:rsidRDefault="001E75B5" w:rsidP="005351D9">
      <w:pPr>
        <w:pStyle w:val="Prrafodelista"/>
        <w:numPr>
          <w:ilvl w:val="0"/>
          <w:numId w:val="1"/>
        </w:numPr>
      </w:pPr>
      <w:r>
        <w:t>Los deportes</w:t>
      </w:r>
      <w:r w:rsidR="005351D9">
        <w:t xml:space="preserve"> que investi</w:t>
      </w:r>
      <w:r w:rsidR="00EC5826">
        <w:t>gaste ahora llévalos a la prá</w:t>
      </w:r>
      <w:r w:rsidR="005351D9">
        <w:t>ctica</w:t>
      </w:r>
    </w:p>
    <w:p w:rsidR="005351D9" w:rsidRDefault="005351D9" w:rsidP="005351D9">
      <w:pPr>
        <w:pStyle w:val="Prrafodelista"/>
        <w:numPr>
          <w:ilvl w:val="0"/>
          <w:numId w:val="1"/>
        </w:numPr>
      </w:pPr>
      <w:r>
        <w:t>Píde</w:t>
      </w:r>
      <w:r w:rsidR="00EC5826">
        <w:t>le a un adulto que te fotografíe</w:t>
      </w:r>
      <w:r w:rsidR="001E75B5">
        <w:t xml:space="preserve"> practicando estos deportes, si decides dibujarlo también pide apoyo (el dibujo debe llevar el título de a qué deporte pertenece y si es simétrico o asimétrico. </w:t>
      </w:r>
    </w:p>
    <w:p w:rsidR="001E75B5" w:rsidRDefault="001E75B5" w:rsidP="001E75B5">
      <w:pPr>
        <w:pStyle w:val="Prrafodelista"/>
        <w:numPr>
          <w:ilvl w:val="0"/>
          <w:numId w:val="1"/>
        </w:numPr>
      </w:pPr>
      <w:r>
        <w:t>Adjunta  en el formulario google de la evaluación sumativa de matemática y educación física 1</w:t>
      </w:r>
      <w:r w:rsidR="005351D9">
        <w:t xml:space="preserve"> fotografía </w:t>
      </w:r>
      <w:r>
        <w:t xml:space="preserve">o  un dibujo de deportes simétricos y 1 fotografía o dibujo de deportes </w:t>
      </w:r>
      <w:r w:rsidR="00EC5826">
        <w:t xml:space="preserve">asimétricos </w:t>
      </w:r>
    </w:p>
    <w:p w:rsidR="005351D9" w:rsidRDefault="001E75B5" w:rsidP="001E75B5">
      <w:pPr>
        <w:pStyle w:val="Prrafodelista"/>
        <w:numPr>
          <w:ilvl w:val="0"/>
          <w:numId w:val="1"/>
        </w:numPr>
      </w:pPr>
      <w:r>
        <w:t>Cualquier duda o consulta envía</w:t>
      </w:r>
      <w:r w:rsidR="005351D9">
        <w:t xml:space="preserve"> un correo a tu profesor, indica</w:t>
      </w:r>
      <w:r w:rsidR="00EC5826">
        <w:t xml:space="preserve">ndo </w:t>
      </w:r>
      <w:r w:rsidR="005351D9">
        <w:t xml:space="preserve"> el nombre del estudiante y curso</w:t>
      </w:r>
    </w:p>
    <w:p w:rsidR="005351D9" w:rsidRDefault="00AE1E9D" w:rsidP="005351D9">
      <w:pPr>
        <w:pStyle w:val="Prrafodelista"/>
        <w:rPr>
          <w:b/>
        </w:rPr>
      </w:pPr>
      <w:hyperlink r:id="rId8" w:history="1">
        <w:r w:rsidR="00EC5826" w:rsidRPr="001D654E">
          <w:rPr>
            <w:rStyle w:val="Hipervnculo"/>
            <w:b/>
          </w:rPr>
          <w:t>roberto.hernandez@laprovidenciarecoleta.cl</w:t>
        </w:r>
      </w:hyperlink>
    </w:p>
    <w:p w:rsidR="00EC5826" w:rsidRDefault="00EC5826" w:rsidP="005351D9">
      <w:pPr>
        <w:pStyle w:val="Prrafodelista"/>
        <w:rPr>
          <w:b/>
        </w:rPr>
      </w:pPr>
    </w:p>
    <w:p w:rsidR="005351D9" w:rsidRDefault="00EC5826" w:rsidP="005351D9">
      <w:pPr>
        <w:pStyle w:val="Prrafodelista"/>
      </w:pPr>
      <w:r>
        <w:t>Ejemplo:</w:t>
      </w:r>
    </w:p>
    <w:p w:rsidR="005351D9" w:rsidRDefault="001E75B5" w:rsidP="005351D9">
      <w:pPr>
        <w:pStyle w:val="Prrafodelista"/>
        <w:rPr>
          <w:b/>
          <w:sz w:val="24"/>
        </w:rPr>
      </w:pPr>
      <w:r>
        <w:rPr>
          <w:b/>
          <w:sz w:val="24"/>
        </w:rPr>
        <w:t>Deporte</w:t>
      </w:r>
      <w:r w:rsidR="005351D9" w:rsidRPr="005351D9">
        <w:rPr>
          <w:b/>
          <w:sz w:val="24"/>
        </w:rPr>
        <w:t xml:space="preserve"> simétrico </w:t>
      </w:r>
      <w:r w:rsidR="00B910D3">
        <w:rPr>
          <w:b/>
          <w:sz w:val="24"/>
        </w:rPr>
        <w:t xml:space="preserve">                                    </w:t>
      </w:r>
      <w:r>
        <w:rPr>
          <w:b/>
          <w:sz w:val="24"/>
        </w:rPr>
        <w:t>Deporte</w:t>
      </w:r>
      <w:r w:rsidR="00B910D3" w:rsidRPr="00B910D3">
        <w:rPr>
          <w:b/>
          <w:sz w:val="24"/>
        </w:rPr>
        <w:t xml:space="preserve"> asimétrico</w:t>
      </w:r>
      <w:r>
        <w:rPr>
          <w:b/>
          <w:sz w:val="24"/>
        </w:rPr>
        <w:t xml:space="preserve">   </w:t>
      </w:r>
      <w:r>
        <w:rPr>
          <w:b/>
          <w:noProof/>
          <w:sz w:val="24"/>
          <w:lang w:eastAsia="es-CL"/>
        </w:rPr>
        <w:t xml:space="preserve">        </w:t>
      </w:r>
      <w:r>
        <w:rPr>
          <w:b/>
          <w:noProof/>
          <w:sz w:val="24"/>
          <w:lang w:eastAsia="es-CL"/>
        </w:rPr>
        <w:drawing>
          <wp:inline distT="0" distB="0" distL="0" distR="0" wp14:anchorId="3ACA216D" wp14:editId="77713859">
            <wp:extent cx="2135505" cy="1542764"/>
            <wp:effectExtent l="0" t="0" r="0" b="63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252" cy="1547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lang w:eastAsia="es-CL"/>
        </w:rPr>
        <w:t xml:space="preserve">       </w:t>
      </w:r>
      <w:r>
        <w:rPr>
          <w:b/>
          <w:noProof/>
          <w:sz w:val="24"/>
          <w:lang w:eastAsia="es-CL"/>
        </w:rPr>
        <w:drawing>
          <wp:inline distT="0" distB="0" distL="0" distR="0" wp14:anchorId="753353EB" wp14:editId="4D274C4A">
            <wp:extent cx="2228850" cy="16002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o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10D3" w:rsidRPr="005351D9" w:rsidRDefault="001E75B5" w:rsidP="005351D9">
      <w:pPr>
        <w:pStyle w:val="Prrafodelista"/>
        <w:rPr>
          <w:b/>
          <w:sz w:val="24"/>
        </w:rPr>
      </w:pPr>
      <w:r>
        <w:rPr>
          <w:b/>
          <w:sz w:val="24"/>
        </w:rPr>
        <w:t xml:space="preserve">       </w:t>
      </w:r>
      <w:r w:rsidR="00B910D3">
        <w:rPr>
          <w:b/>
          <w:sz w:val="24"/>
        </w:rPr>
        <w:t xml:space="preserve">    </w:t>
      </w:r>
      <w:r w:rsidR="00B910D3" w:rsidRPr="00B910D3">
        <w:rPr>
          <w:b/>
          <w:sz w:val="24"/>
        </w:rPr>
        <w:t xml:space="preserve"> </w:t>
      </w:r>
    </w:p>
    <w:sectPr w:rsidR="00B910D3" w:rsidRPr="005351D9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E9D" w:rsidRDefault="00AE1E9D" w:rsidP="00EC5826">
      <w:pPr>
        <w:spacing w:after="0" w:line="240" w:lineRule="auto"/>
      </w:pPr>
      <w:r>
        <w:separator/>
      </w:r>
    </w:p>
  </w:endnote>
  <w:endnote w:type="continuationSeparator" w:id="0">
    <w:p w:rsidR="00AE1E9D" w:rsidRDefault="00AE1E9D" w:rsidP="00EC5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E9D" w:rsidRDefault="00AE1E9D" w:rsidP="00EC5826">
      <w:pPr>
        <w:spacing w:after="0" w:line="240" w:lineRule="auto"/>
      </w:pPr>
      <w:r>
        <w:separator/>
      </w:r>
    </w:p>
  </w:footnote>
  <w:footnote w:type="continuationSeparator" w:id="0">
    <w:p w:rsidR="00AE1E9D" w:rsidRDefault="00AE1E9D" w:rsidP="00EC5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E0B" w:rsidRDefault="00046E0B" w:rsidP="00046E0B">
    <w:pPr>
      <w:pStyle w:val="Encabezado"/>
      <w:jc w:val="both"/>
      <w:rPr>
        <w:sz w:val="24"/>
      </w:rPr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733550" cy="1044575"/>
          <wp:effectExtent l="0" t="0" r="0" b="3175"/>
          <wp:wrapThrough wrapText="bothSides">
            <wp:wrapPolygon edited="0">
              <wp:start x="0" y="0"/>
              <wp:lineTo x="0" y="21272"/>
              <wp:lineTo x="21363" y="21272"/>
              <wp:lineTo x="21363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1044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46E0B" w:rsidRDefault="00046E0B" w:rsidP="00046E0B">
    <w:pPr>
      <w:pStyle w:val="Encabezado"/>
      <w:jc w:val="both"/>
      <w:rPr>
        <w:sz w:val="24"/>
      </w:rPr>
    </w:pPr>
  </w:p>
  <w:p w:rsidR="00046E0B" w:rsidRDefault="00046E0B" w:rsidP="00046E0B">
    <w:pPr>
      <w:pStyle w:val="Encabezado"/>
      <w:jc w:val="both"/>
      <w:rPr>
        <w:sz w:val="24"/>
      </w:rPr>
    </w:pPr>
  </w:p>
  <w:p w:rsidR="00046E0B" w:rsidRDefault="00046E0B" w:rsidP="00046E0B">
    <w:pPr>
      <w:pStyle w:val="Encabezado"/>
      <w:jc w:val="both"/>
      <w:rPr>
        <w:sz w:val="24"/>
      </w:rPr>
    </w:pPr>
  </w:p>
  <w:p w:rsidR="00046E0B" w:rsidRDefault="00046E0B" w:rsidP="00046E0B">
    <w:pPr>
      <w:pStyle w:val="Encabezado"/>
      <w:jc w:val="both"/>
      <w:rPr>
        <w:sz w:val="24"/>
      </w:rPr>
    </w:pPr>
  </w:p>
  <w:p w:rsidR="00046E0B" w:rsidRDefault="00046E0B" w:rsidP="00046E0B">
    <w:pPr>
      <w:pStyle w:val="Encabezado"/>
      <w:jc w:val="both"/>
      <w:rPr>
        <w:sz w:val="24"/>
      </w:rPr>
    </w:pPr>
    <w:r>
      <w:rPr>
        <w:sz w:val="24"/>
      </w:rPr>
      <w:t>Asignatura: Educación Física</w:t>
    </w:r>
  </w:p>
  <w:p w:rsidR="00EC5826" w:rsidRDefault="00046E0B" w:rsidP="00046E0B">
    <w:pPr>
      <w:pStyle w:val="Encabezado"/>
      <w:jc w:val="both"/>
    </w:pPr>
    <w:r>
      <w:rPr>
        <w:sz w:val="24"/>
      </w:rPr>
      <w:t>Profesor: Roberto Hernández B.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B71AA"/>
    <w:multiLevelType w:val="hybridMultilevel"/>
    <w:tmpl w:val="960CC10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C3E"/>
    <w:rsid w:val="00046E0B"/>
    <w:rsid w:val="001E75B5"/>
    <w:rsid w:val="003D2DA2"/>
    <w:rsid w:val="004C5FE4"/>
    <w:rsid w:val="005351D9"/>
    <w:rsid w:val="005B1386"/>
    <w:rsid w:val="00AE1E9D"/>
    <w:rsid w:val="00B910D3"/>
    <w:rsid w:val="00BB2CFA"/>
    <w:rsid w:val="00BB520A"/>
    <w:rsid w:val="00C46C3E"/>
    <w:rsid w:val="00CE4623"/>
    <w:rsid w:val="00D36EF1"/>
    <w:rsid w:val="00D972AF"/>
    <w:rsid w:val="00EC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53B362-D818-4ACE-B41B-7924210D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46C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uiPriority w:val="40"/>
    <w:rsid w:val="00C46C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C46C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C46C3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C46C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normal41">
    <w:name w:val="Tabla normal 41"/>
    <w:basedOn w:val="Tablanormal"/>
    <w:uiPriority w:val="44"/>
    <w:rsid w:val="00C46C3E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rrafodelista">
    <w:name w:val="List Paragraph"/>
    <w:basedOn w:val="Normal"/>
    <w:uiPriority w:val="34"/>
    <w:qFormat/>
    <w:rsid w:val="005351D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351D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582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C5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5826"/>
  </w:style>
  <w:style w:type="paragraph" w:styleId="Piedepgina">
    <w:name w:val="footer"/>
    <w:basedOn w:val="Normal"/>
    <w:link w:val="PiedepginaCar"/>
    <w:uiPriority w:val="99"/>
    <w:unhideWhenUsed/>
    <w:rsid w:val="00EC58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5826"/>
  </w:style>
  <w:style w:type="character" w:styleId="Refdecomentario">
    <w:name w:val="annotation reference"/>
    <w:basedOn w:val="Fuentedeprrafopredeter"/>
    <w:uiPriority w:val="99"/>
    <w:semiHidden/>
    <w:unhideWhenUsed/>
    <w:rsid w:val="00CE462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E462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E462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462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46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hernandez@laprovidenciarecoleta.c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-nCEo3tFm-3wsicqRQG1MmDdWw9l-4NR/view?usp=sharin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jpg"/><Relationship Id="rId4" Type="http://schemas.openxmlformats.org/officeDocument/2006/relationships/webSettings" Target="webSettings.xml"/><Relationship Id="rId9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N°3</dc:creator>
  <cp:lastModifiedBy>N°3</cp:lastModifiedBy>
  <cp:revision>2</cp:revision>
  <dcterms:created xsi:type="dcterms:W3CDTF">2020-10-22T00:42:00Z</dcterms:created>
  <dcterms:modified xsi:type="dcterms:W3CDTF">2020-10-22T00:42:00Z</dcterms:modified>
</cp:coreProperties>
</file>