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FB20E1" w:rsidP="00B26428">
      <w:pPr>
        <w:spacing w:after="0" w:line="240" w:lineRule="auto"/>
        <w:ind w:left="357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</w:t>
      </w:r>
      <w:r w:rsidR="00AA5BEB">
        <w:rPr>
          <w:rFonts w:ascii="Arial" w:hAnsi="Arial" w:cs="Arial"/>
          <w:i/>
          <w:szCs w:val="24"/>
        </w:rPr>
        <w:t xml:space="preserve"> 4 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:rsidR="00B26428" w:rsidRDefault="00B26428" w:rsidP="00B26428">
      <w:pPr>
        <w:spacing w:after="0" w:line="240" w:lineRule="auto"/>
        <w:ind w:left="357"/>
        <w:jc w:val="center"/>
        <w:rPr>
          <w:rFonts w:cs="Arial"/>
          <w:b/>
          <w:i/>
          <w:szCs w:val="20"/>
        </w:rPr>
      </w:pPr>
    </w:p>
    <w:p w:rsidR="009510E1" w:rsidRPr="00546E56" w:rsidRDefault="00FB20E1" w:rsidP="00B26428">
      <w:pPr>
        <w:spacing w:after="0" w:line="240" w:lineRule="auto"/>
        <w:ind w:left="357"/>
        <w:jc w:val="center"/>
        <w:rPr>
          <w:rFonts w:cs="Arial"/>
          <w:b/>
          <w:i/>
          <w:szCs w:val="20"/>
        </w:rPr>
      </w:pPr>
      <w:r w:rsidRPr="00546E56">
        <w:rPr>
          <w:rFonts w:cs="Arial"/>
          <w:b/>
          <w:i/>
          <w:szCs w:val="20"/>
        </w:rPr>
        <w:t>Temario Evaluaciones Formativas</w:t>
      </w:r>
    </w:p>
    <w:p w:rsidR="004A2C4D" w:rsidRPr="00546E56" w:rsidRDefault="00FB20E1" w:rsidP="00B26428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 xml:space="preserve">Desde Marzo a la fecha hemos trabajado distintos objetivos, los que serán evaluados para dar término al primer semestre del año escolar. </w:t>
      </w:r>
    </w:p>
    <w:p w:rsidR="00FB20E1" w:rsidRPr="00546E56" w:rsidRDefault="00FB20E1" w:rsidP="00B26428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591"/>
        <w:gridCol w:w="1843"/>
        <w:gridCol w:w="1843"/>
        <w:gridCol w:w="3417"/>
      </w:tblGrid>
      <w:tr w:rsidR="00FB20E1" w:rsidRPr="00546E56" w:rsidTr="00AA5BEB">
        <w:tc>
          <w:tcPr>
            <w:tcW w:w="1591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CONTENIDO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INDICADORES</w:t>
            </w:r>
          </w:p>
        </w:tc>
      </w:tr>
      <w:tr w:rsidR="00FB20E1" w:rsidRPr="00546E56" w:rsidTr="00AA5BEB">
        <w:tc>
          <w:tcPr>
            <w:tcW w:w="1591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Miércoles 12 de Agosto.</w:t>
            </w:r>
          </w:p>
        </w:tc>
        <w:tc>
          <w:tcPr>
            <w:tcW w:w="1843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Ciencias naturales.</w:t>
            </w:r>
          </w:p>
        </w:tc>
        <w:tc>
          <w:tcPr>
            <w:tcW w:w="1843" w:type="dxa"/>
          </w:tcPr>
          <w:p w:rsidR="00FB20E1" w:rsidRPr="00546E56" w:rsidRDefault="00D009C9" w:rsidP="00546E56">
            <w:pPr>
              <w:pStyle w:val="Prrafodelista"/>
              <w:numPr>
                <w:ilvl w:val="0"/>
                <w:numId w:val="5"/>
              </w:numPr>
              <w:ind w:left="183" w:hanging="183"/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La hidrósfera</w:t>
            </w:r>
            <w:r w:rsidR="00546E56" w:rsidRPr="00546E56">
              <w:rPr>
                <w:rFonts w:cs="Arial"/>
                <w:sz w:val="20"/>
                <w:szCs w:val="20"/>
              </w:rPr>
              <w:t>.</w:t>
            </w: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Pr="00546E56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009C9" w:rsidRPr="00546E56" w:rsidRDefault="00546E56" w:rsidP="00546E56">
            <w:pPr>
              <w:pStyle w:val="Prrafodelista"/>
              <w:numPr>
                <w:ilvl w:val="0"/>
                <w:numId w:val="5"/>
              </w:numPr>
              <w:ind w:left="183" w:hanging="18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Características del </w:t>
            </w:r>
            <w:r w:rsidR="00D009C9" w:rsidRPr="00546E56">
              <w:rPr>
                <w:rFonts w:cs="Arial"/>
                <w:sz w:val="20"/>
                <w:szCs w:val="20"/>
              </w:rPr>
              <w:t>Océano</w:t>
            </w:r>
            <w:r w:rsidRPr="00546E56">
              <w:rPr>
                <w:rFonts w:cs="Arial"/>
                <w:sz w:val="20"/>
                <w:szCs w:val="20"/>
              </w:rPr>
              <w:t>.</w:t>
            </w: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009C9" w:rsidRPr="00546E56" w:rsidRDefault="00D009C9" w:rsidP="00546E56">
            <w:pPr>
              <w:pStyle w:val="Prrafodelista"/>
              <w:numPr>
                <w:ilvl w:val="0"/>
                <w:numId w:val="5"/>
              </w:numPr>
              <w:ind w:left="183" w:hanging="183"/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Movimientos de aguas oceánicas.</w:t>
            </w: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P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009C9" w:rsidRPr="00546E56" w:rsidRDefault="00D009C9" w:rsidP="00546E56">
            <w:pPr>
              <w:pStyle w:val="Prrafodelista"/>
              <w:numPr>
                <w:ilvl w:val="0"/>
                <w:numId w:val="5"/>
              </w:numPr>
              <w:ind w:left="183" w:hanging="183"/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Niveles de organización biológica.</w:t>
            </w:r>
          </w:p>
          <w:p w:rsid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D009C9" w:rsidRPr="00546E56" w:rsidRDefault="00D009C9" w:rsidP="00546E56">
            <w:pPr>
              <w:pStyle w:val="Prrafodelista"/>
              <w:numPr>
                <w:ilvl w:val="0"/>
                <w:numId w:val="5"/>
              </w:numPr>
              <w:ind w:left="183" w:hanging="183"/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Sistema digestivo.</w:t>
            </w:r>
          </w:p>
        </w:tc>
        <w:tc>
          <w:tcPr>
            <w:tcW w:w="3417" w:type="dxa"/>
          </w:tcPr>
          <w:p w:rsidR="00546E56" w:rsidRPr="00AA5BEB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  <w:r w:rsidRPr="00AA5BEB">
              <w:rPr>
                <w:rFonts w:cs="Arial"/>
                <w:sz w:val="20"/>
                <w:szCs w:val="20"/>
              </w:rPr>
              <w:t xml:space="preserve">Identifican principales características </w:t>
            </w:r>
            <w:r w:rsidR="00D0104C" w:rsidRPr="00AA5BEB">
              <w:rPr>
                <w:rFonts w:cs="Arial"/>
                <w:sz w:val="20"/>
                <w:szCs w:val="20"/>
              </w:rPr>
              <w:t>de la hidrósfera y cómo cuidarla.</w:t>
            </w:r>
          </w:p>
          <w:p w:rsid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P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FB20E1" w:rsidRPr="00AA5BEB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  <w:r w:rsidRPr="00AA5BEB">
              <w:rPr>
                <w:rFonts w:cs="Arial"/>
                <w:sz w:val="20"/>
                <w:szCs w:val="20"/>
              </w:rPr>
              <w:t xml:space="preserve">Distinguen </w:t>
            </w:r>
            <w:r w:rsidR="00AA5BEB">
              <w:rPr>
                <w:rFonts w:cs="Arial"/>
                <w:sz w:val="20"/>
                <w:szCs w:val="20"/>
              </w:rPr>
              <w:t xml:space="preserve"> y relacionan </w:t>
            </w:r>
            <w:r w:rsidRPr="00AA5BEB">
              <w:rPr>
                <w:rFonts w:cs="Arial"/>
                <w:sz w:val="20"/>
                <w:szCs w:val="20"/>
              </w:rPr>
              <w:t>los factores que influyen en el desarrollo de vida en el océano.</w:t>
            </w:r>
          </w:p>
          <w:p w:rsid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P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Reconocen </w:t>
            </w:r>
            <w:r w:rsidR="00546E56" w:rsidRPr="00AA5BEB">
              <w:rPr>
                <w:rFonts w:cs="Arial"/>
                <w:sz w:val="20"/>
                <w:szCs w:val="20"/>
              </w:rPr>
              <w:t xml:space="preserve"> los</w:t>
            </w:r>
            <w:r>
              <w:rPr>
                <w:rFonts w:cs="Arial"/>
                <w:sz w:val="20"/>
                <w:szCs w:val="20"/>
              </w:rPr>
              <w:t xml:space="preserve"> movimientos de aguas oceánicas y cómo se producen.</w:t>
            </w:r>
          </w:p>
          <w:p w:rsidR="00546E56" w:rsidRDefault="00546E56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A5BEB" w:rsidRPr="00AA5BEB" w:rsidRDefault="00AA5BEB" w:rsidP="00546E5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E56" w:rsidRPr="00AA5BEB" w:rsidRDefault="00AA5BEB" w:rsidP="00AA5BEB">
            <w:pPr>
              <w:jc w:val="both"/>
              <w:rPr>
                <w:rFonts w:cs="Arial"/>
                <w:sz w:val="20"/>
                <w:szCs w:val="20"/>
              </w:rPr>
            </w:pPr>
            <w:r w:rsidRPr="00AA5BEB">
              <w:rPr>
                <w:rFonts w:cs="Arial"/>
                <w:sz w:val="20"/>
                <w:szCs w:val="20"/>
                <w:shd w:val="clear" w:color="auto" w:fill="FFFFFF"/>
              </w:rPr>
              <w:t>Identifican los niveles de organización de los seres vivos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 y definen cada uno.</w:t>
            </w:r>
            <w:r w:rsidRPr="00AA5BEB">
              <w:rPr>
                <w:rFonts w:cs="Arial"/>
                <w:sz w:val="20"/>
                <w:szCs w:val="20"/>
                <w:shd w:val="clear" w:color="auto" w:fill="FFFFFF"/>
              </w:rPr>
              <w:t xml:space="preserve"> (célula, tejido, órgano, sistema, organismo).</w:t>
            </w:r>
          </w:p>
          <w:p w:rsidR="00546E56" w:rsidRDefault="00546E56" w:rsidP="00AA5BEB">
            <w:pPr>
              <w:rPr>
                <w:rFonts w:cs="Arial"/>
                <w:sz w:val="20"/>
                <w:szCs w:val="20"/>
              </w:rPr>
            </w:pPr>
          </w:p>
          <w:p w:rsidR="00AA5BEB" w:rsidRDefault="00AA5BEB" w:rsidP="00AA5BEB">
            <w:pPr>
              <w:rPr>
                <w:rFonts w:cs="Arial"/>
                <w:sz w:val="20"/>
                <w:szCs w:val="20"/>
              </w:rPr>
            </w:pPr>
          </w:p>
          <w:p w:rsidR="00AA5BEB" w:rsidRDefault="00AA5BEB" w:rsidP="00AA5BEB">
            <w:pPr>
              <w:jc w:val="both"/>
              <w:rPr>
                <w:rFonts w:eastAsia="Times New Roman" w:cs="Arial"/>
                <w:sz w:val="20"/>
                <w:szCs w:val="20"/>
                <w:lang w:eastAsia="es-CL"/>
              </w:rPr>
            </w:pPr>
            <w:r w:rsidRPr="00AA5BEB">
              <w:rPr>
                <w:rFonts w:eastAsia="Times New Roman" w:cs="Arial"/>
                <w:sz w:val="20"/>
                <w:szCs w:val="20"/>
                <w:lang w:eastAsia="es-CL"/>
              </w:rPr>
              <w:t>Identifican las principales estructuras que constituyen el sistema digestivo</w:t>
            </w:r>
            <w:r>
              <w:rPr>
                <w:rFonts w:eastAsia="Times New Roman" w:cs="Arial"/>
                <w:sz w:val="20"/>
                <w:szCs w:val="20"/>
                <w:lang w:eastAsia="es-CL"/>
              </w:rPr>
              <w:t>.</w:t>
            </w:r>
          </w:p>
          <w:p w:rsidR="00AA5BEB" w:rsidRPr="00AA5BEB" w:rsidRDefault="00AA5BEB" w:rsidP="00AA5BEB">
            <w:pPr>
              <w:jc w:val="both"/>
              <w:rPr>
                <w:rFonts w:eastAsia="Times New Roman" w:cs="Arial"/>
                <w:sz w:val="20"/>
                <w:szCs w:val="20"/>
                <w:lang w:eastAsia="es-CL"/>
              </w:rPr>
            </w:pPr>
            <w:r w:rsidRPr="00AA5BEB">
              <w:rPr>
                <w:rFonts w:eastAsia="Times New Roman" w:cs="Arial"/>
                <w:sz w:val="20"/>
                <w:szCs w:val="20"/>
                <w:lang w:eastAsia="es-CL"/>
              </w:rPr>
              <w:t xml:space="preserve"> </w:t>
            </w:r>
          </w:p>
          <w:p w:rsidR="00AA5BEB" w:rsidRDefault="00AA5BEB" w:rsidP="00AA5BEB">
            <w:pPr>
              <w:jc w:val="both"/>
              <w:rPr>
                <w:rFonts w:ascii="Arial" w:eastAsia="Times New Roman" w:hAnsi="Arial" w:cs="Arial"/>
                <w:color w:val="4D4D4D"/>
                <w:sz w:val="23"/>
                <w:szCs w:val="23"/>
                <w:lang w:eastAsia="es-CL"/>
              </w:rPr>
            </w:pPr>
            <w:r w:rsidRPr="00AA5BEB">
              <w:rPr>
                <w:rFonts w:eastAsia="Times New Roman" w:cs="Arial"/>
                <w:sz w:val="20"/>
                <w:szCs w:val="20"/>
                <w:lang w:eastAsia="es-CL"/>
              </w:rPr>
              <w:t xml:space="preserve">Relacionan las principales estructuras del sistema digestivo con la función que </w:t>
            </w:r>
            <w:r>
              <w:rPr>
                <w:rFonts w:eastAsia="Times New Roman" w:cs="Arial"/>
                <w:sz w:val="20"/>
                <w:szCs w:val="20"/>
                <w:lang w:eastAsia="es-CL"/>
              </w:rPr>
              <w:t>e</w:t>
            </w:r>
            <w:r w:rsidRPr="00AA5BEB">
              <w:rPr>
                <w:rFonts w:eastAsia="Times New Roman" w:cs="Arial"/>
                <w:sz w:val="20"/>
                <w:szCs w:val="20"/>
                <w:lang w:eastAsia="es-CL"/>
              </w:rPr>
              <w:t>stas realizan en el organismo</w:t>
            </w:r>
            <w:r w:rsidRPr="00AA5BEB">
              <w:rPr>
                <w:rFonts w:ascii="Arial" w:eastAsia="Times New Roman" w:hAnsi="Arial" w:cs="Arial"/>
                <w:color w:val="4D4D4D"/>
                <w:sz w:val="23"/>
                <w:szCs w:val="23"/>
                <w:lang w:eastAsia="es-CL"/>
              </w:rPr>
              <w:t>.</w:t>
            </w:r>
          </w:p>
          <w:p w:rsidR="00AA5BEB" w:rsidRPr="00AA5BEB" w:rsidRDefault="00AA5BEB" w:rsidP="00AA5BEB">
            <w:pPr>
              <w:jc w:val="both"/>
              <w:rPr>
                <w:rFonts w:eastAsia="Times New Roman" w:cs="Arial"/>
                <w:sz w:val="20"/>
                <w:szCs w:val="20"/>
                <w:lang w:eastAsia="es-CL"/>
              </w:rPr>
            </w:pPr>
          </w:p>
          <w:p w:rsidR="00AA5BEB" w:rsidRPr="00AA5BEB" w:rsidRDefault="00AA5BEB" w:rsidP="00AA5BEB">
            <w:pPr>
              <w:jc w:val="both"/>
              <w:rPr>
                <w:rFonts w:eastAsia="Times New Roman" w:cs="Arial"/>
                <w:sz w:val="20"/>
                <w:szCs w:val="20"/>
                <w:lang w:eastAsia="es-CL"/>
              </w:rPr>
            </w:pPr>
            <w:r w:rsidRPr="00AA5BEB">
              <w:rPr>
                <w:rFonts w:cs="Arial"/>
                <w:sz w:val="20"/>
                <w:szCs w:val="20"/>
                <w:shd w:val="clear" w:color="auto" w:fill="FFFFFF"/>
              </w:rPr>
              <w:t>Reconocen que los nutrientes ya digeridos pueden ser absorbidos por estructuras especializadas, al interior del organismo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:rsidR="00546E56" w:rsidRPr="00546E56" w:rsidRDefault="00546E56" w:rsidP="00546E5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B20E1" w:rsidRPr="00546E56" w:rsidRDefault="00FB20E1" w:rsidP="00D009C9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CE1C13" w:rsidRPr="00546E56" w:rsidRDefault="00CE1C13" w:rsidP="00D009C9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BC754F" w:rsidRPr="00546E56" w:rsidRDefault="00BC754F" w:rsidP="00FB20E1">
      <w:pPr>
        <w:spacing w:after="0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Prepara tus evaluaciones, ya que aprender SIEMPRE, será un bien para ti.</w:t>
      </w:r>
    </w:p>
    <w:p w:rsidR="00B26428" w:rsidRDefault="00B26428" w:rsidP="00B26428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Saluda Atentamente,</w:t>
      </w:r>
      <w:bookmarkStart w:id="0" w:name="_GoBack"/>
      <w:bookmarkEnd w:id="0"/>
      <w:r>
        <w:rPr>
          <w:rFonts w:cs="Arial"/>
          <w:sz w:val="20"/>
          <w:szCs w:val="20"/>
        </w:rPr>
        <w:t xml:space="preserve"> Paulina Montecinos K.</w:t>
      </w:r>
    </w:p>
    <w:p w:rsidR="00B26428" w:rsidRDefault="00B26428" w:rsidP="00B26428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</w:t>
      </w:r>
    </w:p>
    <w:p w:rsidR="00B26428" w:rsidRDefault="00B26428" w:rsidP="00B26428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Correo electrónico:</w:t>
      </w:r>
    </w:p>
    <w:p w:rsidR="00B26428" w:rsidRDefault="00B26428" w:rsidP="00B26428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hyperlink r:id="rId8" w:history="1">
        <w:r>
          <w:rPr>
            <w:rStyle w:val="Hipervnculo"/>
            <w:rFonts w:cs="Arial"/>
            <w:sz w:val="20"/>
            <w:szCs w:val="20"/>
          </w:rPr>
          <w:t>Paulina.montecinos@laprovidenciarecoleta.cl</w:t>
        </w:r>
      </w:hyperlink>
    </w:p>
    <w:p w:rsidR="00B26428" w:rsidRDefault="00B26428" w:rsidP="00B26428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>
        <w:rPr>
          <w:bCs/>
          <w:sz w:val="20"/>
          <w:szCs w:val="20"/>
        </w:rPr>
        <w:t>Whatsapp +56933365169</w:t>
      </w:r>
    </w:p>
    <w:p w:rsidR="00FB20E1" w:rsidRPr="00546E56" w:rsidRDefault="00FB20E1" w:rsidP="00B26428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</w:p>
    <w:sectPr w:rsidR="00FB20E1" w:rsidRPr="00546E56" w:rsidSect="000E695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574" w:rsidRDefault="00402574" w:rsidP="0016506E">
      <w:pPr>
        <w:spacing w:after="0" w:line="240" w:lineRule="auto"/>
      </w:pPr>
      <w:r>
        <w:separator/>
      </w:r>
    </w:p>
  </w:endnote>
  <w:endnote w:type="continuationSeparator" w:id="1">
    <w:p w:rsidR="00402574" w:rsidRDefault="00402574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574" w:rsidRDefault="00402574" w:rsidP="0016506E">
      <w:pPr>
        <w:spacing w:after="0" w:line="240" w:lineRule="auto"/>
      </w:pPr>
      <w:r>
        <w:separator/>
      </w:r>
    </w:p>
  </w:footnote>
  <w:footnote w:type="continuationSeparator" w:id="1">
    <w:p w:rsidR="00402574" w:rsidRDefault="00402574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15E34"/>
    <w:multiLevelType w:val="hybridMultilevel"/>
    <w:tmpl w:val="612A1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B08A3"/>
    <w:multiLevelType w:val="multilevel"/>
    <w:tmpl w:val="E85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E6956"/>
    <w:rsid w:val="0016506E"/>
    <w:rsid w:val="001673DF"/>
    <w:rsid w:val="002437AF"/>
    <w:rsid w:val="002A3E67"/>
    <w:rsid w:val="002B0A37"/>
    <w:rsid w:val="002B3245"/>
    <w:rsid w:val="003E00F0"/>
    <w:rsid w:val="00402574"/>
    <w:rsid w:val="004537F3"/>
    <w:rsid w:val="0048432F"/>
    <w:rsid w:val="004A2C4D"/>
    <w:rsid w:val="004D1079"/>
    <w:rsid w:val="00506A39"/>
    <w:rsid w:val="00546E56"/>
    <w:rsid w:val="0057655D"/>
    <w:rsid w:val="00765D37"/>
    <w:rsid w:val="00797024"/>
    <w:rsid w:val="007A0996"/>
    <w:rsid w:val="007B7537"/>
    <w:rsid w:val="00826DD0"/>
    <w:rsid w:val="008D04BB"/>
    <w:rsid w:val="008E6232"/>
    <w:rsid w:val="009510E1"/>
    <w:rsid w:val="009B7E85"/>
    <w:rsid w:val="009E1B43"/>
    <w:rsid w:val="00A3565A"/>
    <w:rsid w:val="00A60481"/>
    <w:rsid w:val="00A90523"/>
    <w:rsid w:val="00AA5BEB"/>
    <w:rsid w:val="00B26428"/>
    <w:rsid w:val="00B90A38"/>
    <w:rsid w:val="00BC0965"/>
    <w:rsid w:val="00BC754F"/>
    <w:rsid w:val="00BC76CB"/>
    <w:rsid w:val="00CB72FE"/>
    <w:rsid w:val="00CE0440"/>
    <w:rsid w:val="00CE1C13"/>
    <w:rsid w:val="00D009C9"/>
    <w:rsid w:val="00D0104C"/>
    <w:rsid w:val="00D9423F"/>
    <w:rsid w:val="00E64409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264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montecino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Paulina</cp:lastModifiedBy>
  <cp:revision>6</cp:revision>
  <cp:lastPrinted>2020-07-31T11:52:00Z</cp:lastPrinted>
  <dcterms:created xsi:type="dcterms:W3CDTF">2020-08-04T15:43:00Z</dcterms:created>
  <dcterms:modified xsi:type="dcterms:W3CDTF">2020-08-04T21:56:00Z</dcterms:modified>
</cp:coreProperties>
</file>