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3" w:rsidRDefault="00E83ED1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57C22D7" wp14:editId="2651673A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D1" w:rsidRPr="00E83ED1" w:rsidRDefault="00E83ED1" w:rsidP="00E83ED1">
      <w:pPr>
        <w:jc w:val="center"/>
        <w:rPr>
          <w:rFonts w:cstheme="minorHAnsi"/>
        </w:rPr>
      </w:pPr>
      <w:r w:rsidRPr="00E83ED1">
        <w:rPr>
          <w:rFonts w:cstheme="minorHAnsi"/>
        </w:rPr>
        <w:t>TRABAJO REMOTO N° 8 – ARTES VISUALES</w:t>
      </w:r>
    </w:p>
    <w:p w:rsidR="00E83ED1" w:rsidRPr="00E83ED1" w:rsidRDefault="007B08FD" w:rsidP="00FD1160">
      <w:pPr>
        <w:spacing w:after="0"/>
        <w:rPr>
          <w:rFonts w:cstheme="minorHAnsi"/>
        </w:rPr>
      </w:pPr>
      <w:r>
        <w:rPr>
          <w:rFonts w:cstheme="minorHAnsi"/>
        </w:rPr>
        <w:t>CURSO: 7</w:t>
      </w:r>
      <w:r w:rsidR="00E83ED1" w:rsidRPr="00E83ED1">
        <w:rPr>
          <w:rFonts w:cstheme="minorHAnsi"/>
        </w:rPr>
        <w:t>° AÑO A</w:t>
      </w:r>
      <w:r w:rsidR="00E83ED1">
        <w:rPr>
          <w:rFonts w:cstheme="minorHAnsi"/>
        </w:rPr>
        <w:t>.</w:t>
      </w:r>
      <w:r w:rsidR="00E83ED1" w:rsidRPr="00E83ED1">
        <w:rPr>
          <w:rFonts w:cstheme="minorHAnsi"/>
        </w:rPr>
        <w:t xml:space="preserve"> 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:rsidR="00E83ED1" w:rsidRPr="00E83ED1" w:rsidRDefault="00E83ED1" w:rsidP="00FD1160">
      <w:pPr>
        <w:spacing w:after="0"/>
        <w:rPr>
          <w:rFonts w:cstheme="minorHAnsi"/>
        </w:rPr>
      </w:pPr>
      <w:r>
        <w:rPr>
          <w:rFonts w:cstheme="minorHAnsi"/>
        </w:rPr>
        <w:t xml:space="preserve">FECHA:   27 al 31 de JULIO </w:t>
      </w:r>
      <w:r w:rsidRPr="00E83ED1">
        <w:rPr>
          <w:rFonts w:cstheme="minorHAnsi"/>
        </w:rPr>
        <w:t>– 2020.</w:t>
      </w:r>
    </w:p>
    <w:p w:rsidR="00E83ED1" w:rsidRDefault="007B08FD" w:rsidP="00FD1160">
      <w:pPr>
        <w:spacing w:after="0"/>
        <w:rPr>
          <w:rFonts w:cstheme="minorHAnsi"/>
        </w:rPr>
      </w:pPr>
      <w:r>
        <w:rPr>
          <w:rFonts w:cstheme="minorHAnsi"/>
        </w:rPr>
        <w:t>DÍA Y HORA DE TRABAJO: 7</w:t>
      </w:r>
      <w:r w:rsidR="00E83ED1" w:rsidRPr="00E83ED1">
        <w:rPr>
          <w:rFonts w:cstheme="minorHAnsi"/>
        </w:rPr>
        <w:t>° A = Según calendario semanal de actividades</w:t>
      </w:r>
      <w:r w:rsidR="00E83ED1">
        <w:rPr>
          <w:rFonts w:cstheme="minorHAnsi"/>
        </w:rPr>
        <w:t>.</w:t>
      </w:r>
    </w:p>
    <w:p w:rsidR="00FD1160" w:rsidRDefault="00FD1160" w:rsidP="00FD1160">
      <w:pPr>
        <w:spacing w:after="0"/>
        <w:rPr>
          <w:rFonts w:cstheme="minorHAnsi"/>
        </w:rPr>
      </w:pP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:rsidR="00E83ED1" w:rsidRP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Debemos continuar trabajando.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</w:p>
    <w:p w:rsidR="00E83ED1" w:rsidRDefault="00E83ED1" w:rsidP="00E83ED1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:rsidR="00E31A37" w:rsidRPr="00E31A37" w:rsidRDefault="00E31A37" w:rsidP="00E31A37">
      <w:pPr>
        <w:spacing w:after="0"/>
        <w:rPr>
          <w:rFonts w:cstheme="minorHAnsi"/>
        </w:rPr>
      </w:pPr>
      <w:r w:rsidRPr="00E31A37">
        <w:rPr>
          <w:rFonts w:cstheme="minorHAnsi"/>
        </w:rPr>
        <w:t>7° básico: Expresar y crear visualmente.</w:t>
      </w:r>
    </w:p>
    <w:p w:rsidR="00E31A37" w:rsidRPr="00E31A37" w:rsidRDefault="00E31A37" w:rsidP="00E31A37">
      <w:pPr>
        <w:pStyle w:val="Prrafodelista"/>
        <w:numPr>
          <w:ilvl w:val="0"/>
          <w:numId w:val="1"/>
        </w:numPr>
        <w:spacing w:after="0"/>
        <w:rPr>
          <w:rFonts w:cstheme="minorHAnsi"/>
          <w:color w:val="4D4D4D"/>
          <w:shd w:val="clear" w:color="auto" w:fill="FFFFFF"/>
        </w:rPr>
      </w:pPr>
      <w:r w:rsidRPr="00E31A37">
        <w:rPr>
          <w:rFonts w:cstheme="minorHAnsi"/>
          <w:shd w:val="clear" w:color="auto" w:fill="FFFFFF"/>
        </w:rPr>
        <w:t>Crear trabajos visuales basados en las percepciones, sentimientos e ideas generadas a partir de la observación de manifestaciones estéticas referidas a diversidad cultural, género e íconos sociales, patrimoniales y contemporáneos. (OA1</w:t>
      </w:r>
      <w:r w:rsidRPr="00E31A37">
        <w:rPr>
          <w:rFonts w:cstheme="minorHAnsi"/>
          <w:color w:val="4D4D4D"/>
          <w:shd w:val="clear" w:color="auto" w:fill="FFFFFF"/>
        </w:rPr>
        <w:t>).</w:t>
      </w:r>
    </w:p>
    <w:p w:rsidR="00E31A37" w:rsidRPr="00E31A37" w:rsidRDefault="00E31A37" w:rsidP="00E83ED1">
      <w:pPr>
        <w:spacing w:after="0"/>
        <w:rPr>
          <w:rFonts w:cstheme="minorHAnsi"/>
          <w:u w:val="single"/>
        </w:rPr>
      </w:pPr>
    </w:p>
    <w:p w:rsidR="00E83ED1" w:rsidRPr="00D557F2" w:rsidRDefault="00E83ED1" w:rsidP="00E83ED1">
      <w:pPr>
        <w:rPr>
          <w:rFonts w:cstheme="minorHAnsi"/>
          <w:u w:val="single"/>
        </w:rPr>
      </w:pPr>
      <w:r w:rsidRPr="00D557F2">
        <w:rPr>
          <w:rFonts w:cstheme="minorHAnsi"/>
          <w:u w:val="single"/>
        </w:rPr>
        <w:t>En esta</w:t>
      </w:r>
      <w:r w:rsidR="00FD1160">
        <w:rPr>
          <w:rFonts w:cstheme="minorHAnsi"/>
          <w:u w:val="single"/>
        </w:rPr>
        <w:t xml:space="preserve"> guía deb</w:t>
      </w:r>
      <w:r w:rsidR="000821E9">
        <w:rPr>
          <w:rFonts w:cstheme="minorHAnsi"/>
          <w:u w:val="single"/>
        </w:rPr>
        <w:t>es desarrollar un COLLAGE LIBRE,</w:t>
      </w:r>
      <w:r w:rsidRPr="00D557F2">
        <w:rPr>
          <w:rFonts w:cstheme="minorHAnsi"/>
          <w:u w:val="single"/>
        </w:rPr>
        <w:t xml:space="preserve"> con motivo del “MES DE LA PROVIDENCIA”</w:t>
      </w:r>
    </w:p>
    <w:p w:rsidR="00E83ED1" w:rsidRDefault="00E83ED1" w:rsidP="00E83ED1">
      <w:pPr>
        <w:rPr>
          <w:rFonts w:cstheme="minorHAnsi"/>
        </w:rPr>
      </w:pPr>
      <w:r>
        <w:rPr>
          <w:rFonts w:cstheme="minorHAnsi"/>
        </w:rPr>
        <w:t>Como usted sabe, todos los años en el mes de agosto</w:t>
      </w:r>
      <w:r w:rsidR="00DE141D">
        <w:rPr>
          <w:rFonts w:cstheme="minorHAnsi"/>
        </w:rPr>
        <w:t>,</w:t>
      </w:r>
      <w:r>
        <w:rPr>
          <w:rFonts w:cstheme="minorHAnsi"/>
        </w:rPr>
        <w:t xml:space="preserve"> celebramos en la escuela</w:t>
      </w:r>
      <w:r w:rsidR="000821E9">
        <w:rPr>
          <w:rFonts w:cstheme="minorHAnsi"/>
        </w:rPr>
        <w:t xml:space="preserve"> San José,</w:t>
      </w:r>
      <w:r>
        <w:rPr>
          <w:rFonts w:cstheme="minorHAnsi"/>
        </w:rPr>
        <w:t xml:space="preserve"> </w:t>
      </w:r>
      <w:r w:rsidR="00DE141D">
        <w:rPr>
          <w:rFonts w:cstheme="minorHAnsi"/>
        </w:rPr>
        <w:t>el MES</w:t>
      </w:r>
      <w:r>
        <w:rPr>
          <w:rFonts w:cstheme="minorHAnsi"/>
        </w:rPr>
        <w:t xml:space="preserve"> DE LA PROVIDENCIA</w:t>
      </w:r>
      <w:r w:rsidR="00DE141D">
        <w:rPr>
          <w:rFonts w:cstheme="minorHAnsi"/>
        </w:rPr>
        <w:t>. Es una de las celebraciones más importantes de la escuela.</w:t>
      </w:r>
    </w:p>
    <w:p w:rsidR="00DE141D" w:rsidRPr="00DE141D" w:rsidRDefault="00DE141D" w:rsidP="00E83ED1">
      <w:pPr>
        <w:rPr>
          <w:rFonts w:cstheme="minorHAnsi"/>
          <w:u w:val="single"/>
        </w:rPr>
      </w:pPr>
      <w:r w:rsidRPr="00DE141D">
        <w:rPr>
          <w:rFonts w:cstheme="minorHAnsi"/>
          <w:u w:val="single"/>
        </w:rPr>
        <w:t>Para ejecutar el trabajo</w:t>
      </w:r>
      <w:r w:rsidR="000821E9">
        <w:rPr>
          <w:rFonts w:cstheme="minorHAnsi"/>
          <w:u w:val="single"/>
        </w:rPr>
        <w:t xml:space="preserve"> collage</w:t>
      </w:r>
      <w:r w:rsidRPr="00DE141D">
        <w:rPr>
          <w:rFonts w:cstheme="minorHAnsi"/>
          <w:u w:val="single"/>
        </w:rPr>
        <w:t>, es conveniente y necesario que lea el siguiente texto.</w:t>
      </w:r>
    </w:p>
    <w:p w:rsidR="00DE141D" w:rsidRPr="00DE141D" w:rsidRDefault="00DE141D" w:rsidP="00DE141D">
      <w:pPr>
        <w:pStyle w:val="NormalWeb"/>
        <w:spacing w:before="0" w:beforeAutospacing="0" w:after="150" w:afterAutospacing="0"/>
        <w:jc w:val="both"/>
        <w:rPr>
          <w:rFonts w:asciiTheme="minorHAnsi" w:hAnsiTheme="minorHAnsi" w:cstheme="minorHAnsi"/>
          <w:color w:val="343E47"/>
          <w:sz w:val="22"/>
          <w:szCs w:val="22"/>
        </w:rPr>
      </w:pPr>
      <w:r w:rsidRPr="00DE141D">
        <w:rPr>
          <w:rFonts w:asciiTheme="minorHAnsi" w:hAnsiTheme="minorHAnsi" w:cstheme="minorHAnsi"/>
          <w:color w:val="343E47"/>
          <w:sz w:val="22"/>
          <w:szCs w:val="22"/>
        </w:rPr>
        <w:t>Cada familia y comunidad tiene sus propios “rituales” y festejos que les identifican como pertenecientes a un grupo determinado. Éstas son expresiones de pertenencia, que afianzan los lazos de unidad y animan a vivir desde valores determinados. 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Nosotros</w:t>
      </w:r>
      <w:r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(as)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, como Familia Providencia en Chile, destacamos </w:t>
      </w:r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>agosto</w:t>
      </w:r>
      <w:r w:rsidRPr="00DE141D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 xml:space="preserve"> como un mes especial, en recuerdo del onomástico y profesión religiosa de nuestra querida fundadora en Chile: </w:t>
      </w:r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 xml:space="preserve">Madre Bernarda </w:t>
      </w:r>
      <w:proofErr w:type="spellStart"/>
      <w:r w:rsidRPr="00FD1160">
        <w:rPr>
          <w:rStyle w:val="Textoennegrita"/>
          <w:rFonts w:asciiTheme="minorHAnsi" w:hAnsiTheme="minorHAnsi" w:cstheme="minorHAnsi"/>
          <w:color w:val="343E47"/>
          <w:sz w:val="22"/>
          <w:szCs w:val="22"/>
          <w:u w:val="single"/>
        </w:rPr>
        <w:t>Morin</w:t>
      </w:r>
      <w:proofErr w:type="spellEnd"/>
      <w:r w:rsidRPr="00DE141D">
        <w:rPr>
          <w:rFonts w:asciiTheme="minorHAnsi" w:hAnsiTheme="minorHAnsi" w:cstheme="minorHAnsi"/>
          <w:color w:val="343E47"/>
          <w:sz w:val="22"/>
          <w:szCs w:val="22"/>
        </w:rPr>
        <w:t>. Su temple y accionar fueron de tal potencia, que hasta hoy sus acciones nos inspiran y animan, para seguir a Jesús con la misma fidelidad, fortaleza y fecundidad con que ella lo hizo.</w:t>
      </w:r>
    </w:p>
    <w:p w:rsidR="00DE141D" w:rsidRDefault="00DE141D" w:rsidP="00DE141D">
      <w:pPr>
        <w:pStyle w:val="NormalWeb"/>
        <w:spacing w:before="0" w:beforeAutospacing="0" w:after="150" w:afterAutospacing="0"/>
        <w:jc w:val="both"/>
        <w:rPr>
          <w:rStyle w:val="Textoennegrita"/>
          <w:rFonts w:asciiTheme="minorHAnsi" w:hAnsiTheme="minorHAnsi" w:cstheme="minorHAnsi"/>
          <w:color w:val="343E47"/>
          <w:sz w:val="22"/>
          <w:szCs w:val="22"/>
        </w:rPr>
      </w:pPr>
      <w:r w:rsidRPr="00DE141D">
        <w:rPr>
          <w:rFonts w:asciiTheme="minorHAnsi" w:hAnsiTheme="minorHAnsi" w:cstheme="minorHAnsi"/>
          <w:color w:val="343E47"/>
          <w:sz w:val="22"/>
          <w:szCs w:val="22"/>
        </w:rPr>
        <w:t>Como un modo de preparar nuestro corazón, una vez más, para acoger las riquezas de su persona, </w:t>
      </w:r>
      <w:r w:rsidR="00FD1160">
        <w:rPr>
          <w:rStyle w:val="Textoennegrita"/>
          <w:rFonts w:asciiTheme="minorHAnsi" w:hAnsiTheme="minorHAnsi" w:cstheme="minorHAnsi"/>
          <w:color w:val="343E47"/>
          <w:sz w:val="22"/>
          <w:szCs w:val="22"/>
        </w:rPr>
        <w:t>les invitamos a observar algunas imágenes:</w:t>
      </w:r>
    </w:p>
    <w:p w:rsidR="00FD1160" w:rsidRDefault="00FD1160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>
        <w:rPr>
          <w:noProof/>
        </w:rPr>
        <w:drawing>
          <wp:inline distT="0" distB="0" distL="0" distR="0">
            <wp:extent cx="1544255" cy="1510316"/>
            <wp:effectExtent l="0" t="0" r="0" b="0"/>
            <wp:docPr id="2" name="Imagen 2" descr="http://hermanasdelaprovidencia.cl/wp-content/uploads/2020/01/MadresFundadorasCir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rmanasdelaprovidencia.cl/wp-content/uploads/2020/01/MadresFundadorasCircu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26" cy="152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AF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C1DAF">
        <w:rPr>
          <w:noProof/>
        </w:rPr>
        <w:drawing>
          <wp:inline distT="0" distB="0" distL="0" distR="0">
            <wp:extent cx="1428750" cy="1428750"/>
            <wp:effectExtent l="0" t="0" r="0" b="0"/>
            <wp:docPr id="3" name="Imagen 3" descr="http://hermanasdelaprovidencia.cl/wp-content/uploads/2020/01/MBCirculo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ermanasdelaprovidencia.cl/wp-content/uploads/2020/01/MBCirculo-150x1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1DAF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C1DAF">
        <w:rPr>
          <w:noProof/>
        </w:rPr>
        <w:drawing>
          <wp:inline distT="0" distB="0" distL="0" distR="0" wp14:anchorId="03CE6CD7" wp14:editId="788020EB">
            <wp:extent cx="976799" cy="1428750"/>
            <wp:effectExtent l="0" t="0" r="0" b="0"/>
            <wp:docPr id="4" name="Imagen 4" descr="162 Años en Chile: Arraigad@s en la Providencia de Dios | Herman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62 Años en Chile: Arraigad@s en la Providencia de Dios | Hermana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035" cy="146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DAF" w:rsidRPr="00DE141D" w:rsidRDefault="008C1DAF" w:rsidP="00FD1160">
      <w:pPr>
        <w:pStyle w:val="NormalWeb"/>
        <w:spacing w:before="0" w:beforeAutospacing="0" w:after="150" w:afterAutospacing="0"/>
        <w:jc w:val="center"/>
        <w:rPr>
          <w:rFonts w:asciiTheme="minorHAnsi" w:hAnsiTheme="minorHAnsi" w:cstheme="minorHAnsi"/>
          <w:color w:val="343E47"/>
          <w:sz w:val="22"/>
          <w:szCs w:val="22"/>
        </w:rPr>
      </w:pPr>
    </w:p>
    <w:p w:rsidR="00D557F2" w:rsidRPr="00907F43" w:rsidRDefault="00DE141D" w:rsidP="00907F43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r w:rsidRPr="00907F43">
        <w:rPr>
          <w:rFonts w:asciiTheme="minorHAnsi" w:hAnsiTheme="minorHAnsi" w:cstheme="minorHAnsi"/>
          <w:sz w:val="22"/>
          <w:szCs w:val="22"/>
        </w:rPr>
        <w:t xml:space="preserve">La importancia que reviste madre Bernarda </w:t>
      </w:r>
      <w:proofErr w:type="spellStart"/>
      <w:r w:rsidRPr="00907F43">
        <w:rPr>
          <w:rFonts w:asciiTheme="minorHAnsi" w:hAnsiTheme="minorHAnsi" w:cstheme="minorHAnsi"/>
          <w:sz w:val="22"/>
          <w:szCs w:val="22"/>
        </w:rPr>
        <w:t>Morin</w:t>
      </w:r>
      <w:proofErr w:type="spellEnd"/>
      <w:r w:rsidRPr="00907F43">
        <w:rPr>
          <w:rFonts w:asciiTheme="minorHAnsi" w:hAnsiTheme="minorHAnsi" w:cstheme="minorHAnsi"/>
          <w:sz w:val="22"/>
          <w:szCs w:val="22"/>
        </w:rPr>
        <w:t>, es que ella desplegó todo su amor en Chile, fundó colegios, los colegios de la Providencia</w:t>
      </w:r>
      <w:r w:rsidR="00D557F2" w:rsidRPr="00907F4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07F43" w:rsidRPr="00907F43" w:rsidRDefault="00907F43" w:rsidP="00907F43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r w:rsidRPr="00907F43">
        <w:rPr>
          <w:rFonts w:asciiTheme="minorHAnsi" w:hAnsiTheme="minorHAnsi" w:cstheme="minorHAnsi"/>
          <w:color w:val="343E47"/>
          <w:sz w:val="22"/>
          <w:szCs w:val="22"/>
        </w:rPr>
        <w:t>Nuestra Provincia lleva adelante su Ministerio Educacional a través de 12 fundaciones sin fines de lucro: diez fundaciones corresponden a colegios de educación media, una corresponde a una escuela básica</w:t>
      </w:r>
      <w:r>
        <w:rPr>
          <w:rFonts w:asciiTheme="minorHAnsi" w:hAnsiTheme="minorHAnsi" w:cstheme="minorHAnsi"/>
          <w:color w:val="343E47"/>
          <w:sz w:val="22"/>
          <w:szCs w:val="22"/>
        </w:rPr>
        <w:t xml:space="preserve"> (Escuela San José)</w:t>
      </w:r>
      <w:r w:rsidRPr="00907F43">
        <w:rPr>
          <w:rFonts w:asciiTheme="minorHAnsi" w:hAnsiTheme="minorHAnsi" w:cstheme="minorHAnsi"/>
          <w:color w:val="343E47"/>
          <w:sz w:val="22"/>
          <w:szCs w:val="22"/>
        </w:rPr>
        <w:t xml:space="preserve"> y, por último, la fundación Bernarda </w:t>
      </w:r>
      <w:proofErr w:type="spellStart"/>
      <w:r w:rsidRPr="00907F43">
        <w:rPr>
          <w:rFonts w:asciiTheme="minorHAnsi" w:hAnsiTheme="minorHAnsi" w:cstheme="minorHAnsi"/>
          <w:color w:val="343E47"/>
          <w:sz w:val="22"/>
          <w:szCs w:val="22"/>
        </w:rPr>
        <w:t>Morin</w:t>
      </w:r>
      <w:proofErr w:type="spellEnd"/>
      <w:r w:rsidRPr="00907F43">
        <w:rPr>
          <w:rFonts w:asciiTheme="minorHAnsi" w:hAnsiTheme="minorHAnsi" w:cstheme="minorHAnsi"/>
          <w:color w:val="343E47"/>
          <w:sz w:val="22"/>
          <w:szCs w:val="22"/>
        </w:rPr>
        <w:t xml:space="preserve"> tiene a su cargo dos jardines infantiles.</w:t>
      </w:r>
    </w:p>
    <w:p w:rsidR="00D557F2" w:rsidRDefault="00E9662A" w:rsidP="00D557F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hyperlink r:id="rId9" w:history="1">
        <w:r w:rsidR="00D557F2" w:rsidRPr="00907F43">
          <w:rPr>
            <w:rStyle w:val="Hipervnculo"/>
            <w:rFonts w:asciiTheme="minorHAnsi" w:hAnsiTheme="minorHAnsi" w:cstheme="minorHAnsi"/>
            <w:sz w:val="22"/>
            <w:szCs w:val="22"/>
          </w:rPr>
          <w:t>http://hermanasdelaprovidencia.cl/comunidades-y-ministerios/ministerio-educacional/</w:t>
        </w:r>
      </w:hyperlink>
    </w:p>
    <w:p w:rsidR="002B25B3" w:rsidRDefault="00E9662A" w:rsidP="00D557F2">
      <w:pPr>
        <w:pStyle w:val="Ttulo3"/>
        <w:spacing w:before="0" w:beforeAutospacing="0" w:after="0" w:afterAutospacing="0" w:line="375" w:lineRule="atLeast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2B25B3" w:rsidRPr="002B25B3">
          <w:rPr>
            <w:rStyle w:val="Hipervnculo"/>
            <w:rFonts w:asciiTheme="minorHAnsi" w:hAnsiTheme="minorHAnsi" w:cstheme="minorHAnsi"/>
            <w:sz w:val="22"/>
            <w:szCs w:val="22"/>
          </w:rPr>
          <w:t>https://www.google.com/search?q=im%C3%A1genes+de+madre+bernarda+morin&amp;tbm=</w:t>
        </w:r>
      </w:hyperlink>
    </w:p>
    <w:p w:rsidR="000821E9" w:rsidRPr="000821E9" w:rsidRDefault="000821E9" w:rsidP="000821E9">
      <w:pPr>
        <w:pStyle w:val="Ttulo3"/>
        <w:spacing w:before="0" w:beforeAutospacing="0" w:after="0" w:afterAutospacing="0" w:line="375" w:lineRule="atLeast"/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21E9"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DESAFÍO</w:t>
      </w:r>
    </w:p>
    <w:p w:rsidR="00DE141D" w:rsidRPr="00D557F2" w:rsidRDefault="00DE141D" w:rsidP="00D557F2">
      <w:pPr>
        <w:spacing w:after="0"/>
        <w:rPr>
          <w:rFonts w:cstheme="minorHAnsi"/>
        </w:rPr>
      </w:pPr>
    </w:p>
    <w:p w:rsidR="00E83ED1" w:rsidRDefault="00656E2A" w:rsidP="00E83ED1">
      <w:pPr>
        <w:rPr>
          <w:rFonts w:cstheme="minorHAnsi"/>
          <w:u w:val="single"/>
        </w:rPr>
      </w:pPr>
      <w:r>
        <w:rPr>
          <w:rFonts w:cstheme="minorHAnsi"/>
          <w:u w:val="single"/>
        </w:rPr>
        <w:t>EXPRESIÓN DE COLLAGE</w:t>
      </w:r>
      <w:r w:rsidR="000821E9">
        <w:rPr>
          <w:rFonts w:cstheme="minorHAnsi"/>
          <w:u w:val="single"/>
        </w:rPr>
        <w:t xml:space="preserve"> -  MES DE LA PROVIDENCIA</w:t>
      </w:r>
      <w:r w:rsidR="00E31A37">
        <w:rPr>
          <w:rFonts w:cstheme="minorHAnsi"/>
          <w:u w:val="single"/>
        </w:rPr>
        <w:t xml:space="preserve"> </w:t>
      </w:r>
    </w:p>
    <w:p w:rsidR="00656E2A" w:rsidRDefault="00907F43" w:rsidP="00E83ED1">
      <w:pPr>
        <w:rPr>
          <w:rFonts w:cstheme="minorHAnsi"/>
        </w:rPr>
      </w:pPr>
      <w:r w:rsidRPr="00907F43">
        <w:rPr>
          <w:rFonts w:cstheme="minorHAnsi"/>
          <w:color w:val="C00000"/>
        </w:rPr>
        <w:t>PRIMERO:</w:t>
      </w:r>
      <w:r>
        <w:rPr>
          <w:rFonts w:cstheme="minorHAnsi"/>
        </w:rPr>
        <w:t xml:space="preserve"> </w:t>
      </w:r>
      <w:r w:rsidRPr="00FD1160">
        <w:rPr>
          <w:rFonts w:cstheme="minorHAnsi"/>
          <w:u w:val="single"/>
        </w:rPr>
        <w:t>E</w:t>
      </w:r>
      <w:r w:rsidR="00D557F2" w:rsidRPr="00FD1160">
        <w:rPr>
          <w:rFonts w:cstheme="minorHAnsi"/>
          <w:u w:val="single"/>
        </w:rPr>
        <w:t>n un cartón o cartulina, realizar un dibujo libre</w:t>
      </w:r>
      <w:r w:rsidR="00656E2A">
        <w:rPr>
          <w:rFonts w:cstheme="minorHAnsi"/>
          <w:u w:val="single"/>
        </w:rPr>
        <w:t>,</w:t>
      </w:r>
      <w:r w:rsidRPr="00FD1160">
        <w:rPr>
          <w:rFonts w:cstheme="minorHAnsi"/>
          <w:u w:val="single"/>
        </w:rPr>
        <w:t xml:space="preserve"> de la imagen de madre Bernarda </w:t>
      </w:r>
      <w:r w:rsidR="00656E2A">
        <w:rPr>
          <w:rFonts w:cstheme="minorHAnsi"/>
          <w:u w:val="single"/>
        </w:rPr>
        <w:t xml:space="preserve">   </w:t>
      </w:r>
      <w:r w:rsidR="00656E2A">
        <w:rPr>
          <w:rFonts w:cstheme="minorHAnsi"/>
        </w:rPr>
        <w:t xml:space="preserve">                  </w:t>
      </w:r>
    </w:p>
    <w:p w:rsidR="000821E9" w:rsidRDefault="00656E2A" w:rsidP="00E83ED1">
      <w:pPr>
        <w:rPr>
          <w:rFonts w:cstheme="minorHAnsi"/>
          <w:u w:val="single"/>
        </w:rPr>
      </w:pPr>
      <w:r>
        <w:rPr>
          <w:rFonts w:cstheme="minorHAnsi"/>
        </w:rPr>
        <w:t xml:space="preserve">                   </w:t>
      </w:r>
      <w:r w:rsidR="000821E9">
        <w:rPr>
          <w:rFonts w:cstheme="minorHAnsi"/>
          <w:u w:val="single"/>
        </w:rPr>
        <w:t xml:space="preserve">Morín, LAS IMÁGENES SON UN REFERENTE, NO NECESARIAMENTE TIENE QUE SER      </w:t>
      </w:r>
    </w:p>
    <w:p w:rsidR="00D557F2" w:rsidRDefault="000821E9" w:rsidP="00E83ED1">
      <w:pPr>
        <w:rPr>
          <w:rFonts w:cstheme="minorHAnsi"/>
        </w:rPr>
      </w:pPr>
      <w:r>
        <w:rPr>
          <w:rFonts w:cstheme="minorHAnsi"/>
        </w:rPr>
        <w:t xml:space="preserve">                   </w:t>
      </w:r>
      <w:r>
        <w:rPr>
          <w:rFonts w:cstheme="minorHAnsi"/>
          <w:u w:val="single"/>
        </w:rPr>
        <w:t>IGUÁL.</w:t>
      </w:r>
    </w:p>
    <w:p w:rsidR="00656E2A" w:rsidRDefault="00907F43" w:rsidP="00E83ED1">
      <w:pPr>
        <w:rPr>
          <w:rFonts w:cstheme="minorHAnsi"/>
          <w:u w:val="single"/>
        </w:rPr>
      </w:pPr>
      <w:r w:rsidRPr="00907F43">
        <w:rPr>
          <w:rFonts w:cstheme="minorHAnsi"/>
          <w:color w:val="C00000"/>
        </w:rPr>
        <w:t>SEGUNDO</w:t>
      </w:r>
      <w:r>
        <w:rPr>
          <w:rFonts w:cstheme="minorHAnsi"/>
          <w:color w:val="C00000"/>
        </w:rPr>
        <w:t>:</w:t>
      </w:r>
      <w:r w:rsidR="00FD1160">
        <w:rPr>
          <w:rFonts w:cstheme="minorHAnsi"/>
          <w:color w:val="C00000"/>
        </w:rPr>
        <w:t xml:space="preserve"> </w:t>
      </w:r>
      <w:r w:rsidR="00656E2A">
        <w:rPr>
          <w:rFonts w:cstheme="minorHAnsi"/>
          <w:u w:val="single"/>
        </w:rPr>
        <w:t xml:space="preserve">Pegar sobre el dibujo, papeles de revistas, sin escritura, solamente ocupando el color        </w:t>
      </w:r>
    </w:p>
    <w:p w:rsidR="00656E2A" w:rsidRDefault="00656E2A" w:rsidP="00E83ED1">
      <w:pPr>
        <w:rPr>
          <w:rFonts w:cstheme="minorHAnsi"/>
          <w:u w:val="single"/>
        </w:rPr>
      </w:pPr>
      <w:r w:rsidRPr="00656E2A">
        <w:rPr>
          <w:rFonts w:cstheme="minorHAnsi"/>
        </w:rPr>
        <w:t xml:space="preserve">                    </w:t>
      </w:r>
      <w:r>
        <w:rPr>
          <w:rFonts w:cstheme="minorHAnsi"/>
          <w:u w:val="single"/>
        </w:rPr>
        <w:t xml:space="preserve"> de las fotos. (CUIDAR DE NO PERDER EL DIBUJO BASE), PONER PEQUEÑOS PEDAZOS DE      </w:t>
      </w:r>
    </w:p>
    <w:p w:rsidR="00FD1160" w:rsidRDefault="00656E2A" w:rsidP="00E83ED1">
      <w:pPr>
        <w:rPr>
          <w:rFonts w:cstheme="minorHAnsi"/>
        </w:rPr>
      </w:pPr>
      <w:r>
        <w:rPr>
          <w:rFonts w:cstheme="minorHAnsi"/>
        </w:rPr>
        <w:t xml:space="preserve">                     </w:t>
      </w:r>
      <w:r>
        <w:rPr>
          <w:rFonts w:cstheme="minorHAnsi"/>
          <w:u w:val="single"/>
        </w:rPr>
        <w:t>PAPEL, COMO SI FUESE UN ROMPECABEZAS.</w:t>
      </w:r>
    </w:p>
    <w:p w:rsidR="000821E9" w:rsidRDefault="00FD1160" w:rsidP="00E83ED1">
      <w:pPr>
        <w:rPr>
          <w:rFonts w:cstheme="minorHAnsi"/>
        </w:rPr>
      </w:pPr>
      <w:r w:rsidRPr="00FD1160">
        <w:rPr>
          <w:rFonts w:cstheme="minorHAnsi"/>
          <w:color w:val="C00000"/>
        </w:rPr>
        <w:t>TERCERO:</w:t>
      </w:r>
      <w:r w:rsidR="00907F43" w:rsidRPr="00FD1160">
        <w:rPr>
          <w:rFonts w:cstheme="minorHAnsi"/>
          <w:color w:val="C00000"/>
        </w:rPr>
        <w:t xml:space="preserve"> </w:t>
      </w:r>
      <w:r w:rsidRPr="00FD1160">
        <w:rPr>
          <w:rFonts w:cstheme="minorHAnsi"/>
          <w:color w:val="C00000"/>
        </w:rPr>
        <w:t xml:space="preserve"> </w:t>
      </w:r>
      <w:r w:rsidR="000821E9" w:rsidRPr="00FD1160">
        <w:rPr>
          <w:rFonts w:cstheme="minorHAnsi"/>
          <w:u w:val="single"/>
        </w:rPr>
        <w:t>REDACTAR Y ESCRIBIR UNA FRASE</w:t>
      </w:r>
      <w:r w:rsidR="00E9662A">
        <w:rPr>
          <w:rFonts w:cstheme="minorHAnsi"/>
          <w:u w:val="single"/>
        </w:rPr>
        <w:t>,</w:t>
      </w:r>
      <w:bookmarkStart w:id="0" w:name="_GoBack"/>
      <w:bookmarkEnd w:id="0"/>
      <w:r w:rsidR="000821E9">
        <w:rPr>
          <w:rFonts w:cstheme="minorHAnsi"/>
          <w:u w:val="single"/>
        </w:rPr>
        <w:t xml:space="preserve"> MUY CORTA, </w:t>
      </w:r>
      <w:r w:rsidR="000821E9" w:rsidRPr="00FD1160">
        <w:rPr>
          <w:rFonts w:cstheme="minorHAnsi"/>
          <w:u w:val="single"/>
        </w:rPr>
        <w:t xml:space="preserve">ALUSIVA AL </w:t>
      </w:r>
      <w:r w:rsidR="000821E9" w:rsidRPr="002B25B3">
        <w:rPr>
          <w:rFonts w:cstheme="minorHAnsi"/>
          <w:u w:val="single"/>
        </w:rPr>
        <w:t xml:space="preserve">TEMA, PONERLA EN EL </w:t>
      </w:r>
      <w:r w:rsidR="000821E9">
        <w:rPr>
          <w:rFonts w:cstheme="minorHAnsi"/>
        </w:rPr>
        <w:t xml:space="preserve"> </w:t>
      </w:r>
    </w:p>
    <w:p w:rsidR="00907F43" w:rsidRDefault="000821E9" w:rsidP="00E83ED1">
      <w:pPr>
        <w:rPr>
          <w:rFonts w:cstheme="minorHAnsi"/>
        </w:rPr>
      </w:pPr>
      <w:r>
        <w:rPr>
          <w:rFonts w:cstheme="minorHAnsi"/>
        </w:rPr>
        <w:t xml:space="preserve">                    </w:t>
      </w:r>
      <w:r w:rsidRPr="002B25B3">
        <w:rPr>
          <w:rFonts w:cstheme="minorHAnsi"/>
          <w:u w:val="single"/>
        </w:rPr>
        <w:t>TRABAJO</w:t>
      </w:r>
      <w:r w:rsidR="002B25B3">
        <w:rPr>
          <w:rFonts w:cstheme="minorHAnsi"/>
        </w:rPr>
        <w:t>.</w:t>
      </w:r>
    </w:p>
    <w:p w:rsidR="00FD1160" w:rsidRDefault="00FD1160" w:rsidP="00E83ED1">
      <w:pPr>
        <w:rPr>
          <w:rFonts w:cstheme="minorHAnsi"/>
          <w:u w:val="single"/>
        </w:rPr>
      </w:pPr>
      <w:r w:rsidRPr="00FD1160">
        <w:rPr>
          <w:rFonts w:cstheme="minorHAnsi"/>
          <w:color w:val="C00000"/>
        </w:rPr>
        <w:t>CUARTO:</w:t>
      </w:r>
      <w:r>
        <w:rPr>
          <w:rFonts w:cstheme="minorHAnsi"/>
          <w:color w:val="C00000"/>
        </w:rPr>
        <w:t xml:space="preserve">  </w:t>
      </w:r>
      <w:r w:rsidRPr="00FD1160">
        <w:rPr>
          <w:rFonts w:cstheme="minorHAnsi"/>
          <w:u w:val="single"/>
        </w:rPr>
        <w:t>Escribir claramente nombre y curso</w:t>
      </w:r>
      <w:r>
        <w:rPr>
          <w:rFonts w:cstheme="minorHAnsi"/>
          <w:u w:val="single"/>
        </w:rPr>
        <w:t>,</w:t>
      </w:r>
      <w:r w:rsidRPr="00FD1160">
        <w:rPr>
          <w:rFonts w:cstheme="minorHAnsi"/>
          <w:u w:val="single"/>
        </w:rPr>
        <w:t xml:space="preserve"> en el margen del trabajo.</w:t>
      </w:r>
    </w:p>
    <w:p w:rsidR="00FD1160" w:rsidRDefault="00FD1160" w:rsidP="00E83ED1">
      <w:pPr>
        <w:rPr>
          <w:rFonts w:cstheme="minorHAnsi"/>
        </w:rPr>
      </w:pPr>
      <w:r w:rsidRPr="00FD1160">
        <w:rPr>
          <w:rFonts w:cstheme="minorHAnsi"/>
          <w:color w:val="C00000"/>
          <w:u w:val="single"/>
        </w:rPr>
        <w:t>QUINTO:</w:t>
      </w:r>
      <w:r>
        <w:rPr>
          <w:rFonts w:cstheme="minorHAnsi"/>
          <w:color w:val="C00000"/>
        </w:rPr>
        <w:t xml:space="preserve">   </w:t>
      </w:r>
      <w:r>
        <w:rPr>
          <w:rFonts w:cstheme="minorHAnsi"/>
        </w:rPr>
        <w:t xml:space="preserve">Tomar fotografía al trabajo y enviarlo al correo: </w:t>
      </w:r>
      <w:hyperlink r:id="rId11" w:history="1">
        <w:r w:rsidR="008C1DAF" w:rsidRPr="00B03FE6">
          <w:rPr>
            <w:rStyle w:val="Hipervnculo"/>
            <w:rFonts w:cstheme="minorHAnsi"/>
          </w:rPr>
          <w:t>jefeutp@laprovidenciarecoleta.cl</w:t>
        </w:r>
      </w:hyperlink>
    </w:p>
    <w:p w:rsidR="008C1DAF" w:rsidRDefault="008C1DAF" w:rsidP="00E83ED1">
      <w:pPr>
        <w:rPr>
          <w:rFonts w:cstheme="minorHAnsi"/>
        </w:rPr>
      </w:pPr>
    </w:p>
    <w:p w:rsidR="008C1DAF" w:rsidRPr="008C1DAF" w:rsidRDefault="008C1DAF" w:rsidP="008C1DAF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QUE </w:t>
      </w:r>
      <w:r w:rsidR="00E9662A">
        <w:rPr>
          <w:rFonts w:cstheme="minorHAnsi"/>
          <w:sz w:val="40"/>
          <w:szCs w:val="40"/>
        </w:rPr>
        <w:t>TENGAS MUCHO ÉXITO EN TU COLLAGE</w:t>
      </w:r>
      <w:r>
        <w:rPr>
          <w:rFonts w:cstheme="minorHAnsi"/>
          <w:sz w:val="40"/>
          <w:szCs w:val="40"/>
        </w:rPr>
        <w:t>.</w:t>
      </w:r>
    </w:p>
    <w:p w:rsidR="00E83ED1" w:rsidRPr="00D557F2" w:rsidRDefault="00E83ED1" w:rsidP="00E83ED1">
      <w:pPr>
        <w:jc w:val="center"/>
        <w:rPr>
          <w:rFonts w:cstheme="minorHAnsi"/>
        </w:rPr>
      </w:pPr>
    </w:p>
    <w:p w:rsidR="00E83ED1" w:rsidRPr="00E83ED1" w:rsidRDefault="00E83ED1" w:rsidP="00E83ED1">
      <w:pPr>
        <w:rPr>
          <w:rFonts w:cstheme="minorHAnsi"/>
        </w:rPr>
      </w:pPr>
    </w:p>
    <w:p w:rsidR="00E83ED1" w:rsidRDefault="00E83ED1" w:rsidP="00E83ED1">
      <w:pPr>
        <w:jc w:val="center"/>
      </w:pPr>
    </w:p>
    <w:sectPr w:rsidR="00E83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BF6"/>
    <w:multiLevelType w:val="hybridMultilevel"/>
    <w:tmpl w:val="ABE4F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1"/>
    <w:rsid w:val="000821E9"/>
    <w:rsid w:val="002B25B3"/>
    <w:rsid w:val="00656E2A"/>
    <w:rsid w:val="007B08FD"/>
    <w:rsid w:val="008C1DAF"/>
    <w:rsid w:val="00907F43"/>
    <w:rsid w:val="00947D06"/>
    <w:rsid w:val="00BA2C63"/>
    <w:rsid w:val="00D557F2"/>
    <w:rsid w:val="00DE141D"/>
    <w:rsid w:val="00E31A37"/>
    <w:rsid w:val="00E83ED1"/>
    <w:rsid w:val="00E9662A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9C3"/>
  <w15:chartTrackingRefBased/>
  <w15:docId w15:val="{D3C8EC9B-D365-47AA-82F0-53813C8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5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141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557F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557F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1A3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efeutp@laprovidenciarecoleta.c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q=im%C3%A1genes+de+madre+bernarda+morin&amp;tbm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rmanasdelaprovidencia.cl/comunidades-y-ministerios/ministerio-educacion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8</cp:revision>
  <dcterms:created xsi:type="dcterms:W3CDTF">2020-07-25T21:07:00Z</dcterms:created>
  <dcterms:modified xsi:type="dcterms:W3CDTF">2020-07-25T21:52:00Z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305722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