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4C0" w:rsidRDefault="00E466A2" w:rsidP="00E466A2">
      <w:pPr>
        <w:jc w:val="both"/>
      </w:pPr>
      <w:r w:rsidRPr="00E466A2">
        <w:drawing>
          <wp:inline distT="0" distB="0" distL="0" distR="0">
            <wp:extent cx="1076960" cy="521970"/>
            <wp:effectExtent l="0" t="0" r="8890" b="0"/>
            <wp:docPr id="1" name="Imagen 1" descr="Logo Esc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scuel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6A2" w:rsidRDefault="00E466A2" w:rsidP="00334A11">
      <w:pPr>
        <w:spacing w:after="0" w:line="240" w:lineRule="auto"/>
        <w:jc w:val="center"/>
        <w:rPr>
          <w:rFonts w:cs="Aspira-Bold"/>
          <w:b/>
          <w:bCs/>
        </w:rPr>
      </w:pPr>
      <w:r w:rsidRPr="00E466A2">
        <w:rPr>
          <w:b/>
        </w:rPr>
        <w:t xml:space="preserve">GUÍA Nº1: </w:t>
      </w:r>
      <w:r w:rsidRPr="00E466A2">
        <w:rPr>
          <w:rFonts w:cs="Aspira-Bold"/>
          <w:b/>
          <w:bCs/>
        </w:rPr>
        <w:t>Importancia de la fotosíntesis para los seres vivos</w:t>
      </w:r>
      <w:r>
        <w:rPr>
          <w:rFonts w:cs="Aspira-Bold"/>
          <w:b/>
          <w:bCs/>
        </w:rPr>
        <w:t>.</w:t>
      </w:r>
    </w:p>
    <w:p w:rsidR="00334A11" w:rsidRPr="00334A11" w:rsidRDefault="00334A11" w:rsidP="00334A11">
      <w:pPr>
        <w:spacing w:after="0" w:line="240" w:lineRule="auto"/>
        <w:jc w:val="center"/>
        <w:rPr>
          <w:rFonts w:cs="Aspira-Bold"/>
          <w:b/>
          <w:bCs/>
        </w:rPr>
      </w:pPr>
      <w:r w:rsidRPr="00334A11">
        <w:rPr>
          <w:rFonts w:cs="Aspira-Bold"/>
          <w:b/>
          <w:bCs/>
        </w:rPr>
        <w:t>(Antes de la evaluación)</w:t>
      </w:r>
    </w:p>
    <w:p w:rsidR="00334A11" w:rsidRDefault="00334A11" w:rsidP="00334A11">
      <w:pPr>
        <w:spacing w:after="0" w:line="240" w:lineRule="auto"/>
        <w:jc w:val="both"/>
        <w:rPr>
          <w:rFonts w:cs="Aspira-Bold"/>
          <w:b/>
          <w:bCs/>
        </w:rPr>
      </w:pPr>
    </w:p>
    <w:p w:rsidR="00334A11" w:rsidRDefault="00334A11" w:rsidP="00334A11">
      <w:pPr>
        <w:spacing w:after="0" w:line="240" w:lineRule="auto"/>
        <w:jc w:val="both"/>
        <w:rPr>
          <w:rFonts w:cs="Aspira-Bold"/>
          <w:b/>
          <w:bCs/>
        </w:rPr>
      </w:pPr>
    </w:p>
    <w:p w:rsidR="00E466A2" w:rsidRPr="00334A11" w:rsidRDefault="00E466A2" w:rsidP="00334A11">
      <w:pPr>
        <w:spacing w:after="0" w:line="240" w:lineRule="auto"/>
        <w:jc w:val="both"/>
        <w:rPr>
          <w:rFonts w:cs="Aspira-Bold"/>
          <w:b/>
          <w:bCs/>
        </w:rPr>
      </w:pPr>
      <w:r w:rsidRPr="00334A11">
        <w:rPr>
          <w:rFonts w:cs="Aspira-Bold"/>
          <w:b/>
          <w:bCs/>
        </w:rPr>
        <w:t xml:space="preserve">Lee el siguiente texto y </w:t>
      </w:r>
      <w:r w:rsidR="00334A11" w:rsidRPr="00334A11">
        <w:rPr>
          <w:rFonts w:cs="Aspira-Bold"/>
          <w:b/>
          <w:bCs/>
        </w:rPr>
        <w:t>realiza la actividad nº1</w:t>
      </w: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334A11">
        <w:rPr>
          <w:rFonts w:cs="AspiraNar-Light"/>
        </w:rPr>
        <w:t xml:space="preserve">Como ya estudiamos, producto de la fotosíntesis se obtiene oxígeno, gas fundamental para la mayoría de los seres vivos, quienes lo incorporan a su organismo a partir del proceso de </w:t>
      </w:r>
      <w:r w:rsidRPr="00334A11">
        <w:rPr>
          <w:rFonts w:cs="AspiraNar-Medium"/>
        </w:rPr>
        <w:t>respiración</w:t>
      </w:r>
      <w:r w:rsidRPr="00334A11">
        <w:rPr>
          <w:rFonts w:cs="AspiraNar-Light"/>
        </w:rPr>
        <w:t>.</w:t>
      </w: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334A11">
        <w:rPr>
          <w:rFonts w:cs="AspiraNar-Light"/>
        </w:rPr>
        <w:t xml:space="preserve">Analicemos el siguiente montaje experimental realizado por el químico inglés Joseph </w:t>
      </w:r>
      <w:proofErr w:type="spellStart"/>
      <w:r w:rsidRPr="00334A11">
        <w:rPr>
          <w:rFonts w:cs="AspiraNar-Light"/>
        </w:rPr>
        <w:t>Priestley</w:t>
      </w:r>
      <w:proofErr w:type="spellEnd"/>
      <w:r w:rsidRPr="00334A11">
        <w:rPr>
          <w:rFonts w:cs="AspiraNar-Light"/>
        </w:rPr>
        <w:t>, que nos permitirá comprender de qué manera se relacionan la fotosíntesis y la respiración.</w:t>
      </w: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334A11">
        <w:rPr>
          <w:rFonts w:cs="AspiraNar-Light"/>
          <w:noProof/>
          <w:lang w:eastAsia="es-CL"/>
        </w:rPr>
        <w:drawing>
          <wp:inline distT="0" distB="0" distL="0" distR="0">
            <wp:extent cx="6848475" cy="2028825"/>
            <wp:effectExtent l="38100" t="57150" r="123825" b="10477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028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66A2" w:rsidRPr="00334A11" w:rsidRDefault="00334A11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  <w:i/>
        </w:rPr>
      </w:pPr>
      <w:r w:rsidRPr="00334A11">
        <w:rPr>
          <w:rFonts w:cs="AspiraNar-Light"/>
          <w:i/>
        </w:rPr>
        <w:t>(N</w:t>
      </w:r>
      <w:r w:rsidR="00A2638A">
        <w:rPr>
          <w:rFonts w:cs="AspiraNar-Light"/>
          <w:i/>
        </w:rPr>
        <w:t>o respondas las preguntas que</w:t>
      </w:r>
      <w:r>
        <w:rPr>
          <w:rFonts w:cs="AspiraNar-Light"/>
          <w:i/>
        </w:rPr>
        <w:t xml:space="preserve"> acompañan al dibujo</w:t>
      </w:r>
      <w:r w:rsidRPr="00334A11">
        <w:rPr>
          <w:rFonts w:cs="AspiraNar-Light"/>
          <w:i/>
        </w:rPr>
        <w:t>, solo léelas y piensa las respuestas o coméntalas con algún adulto)</w:t>
      </w: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</w:p>
    <w:p w:rsidR="00334A11" w:rsidRDefault="00334A11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</w:p>
    <w:p w:rsidR="00E466A2" w:rsidRPr="00334A11" w:rsidRDefault="00334A11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 w:rsidRPr="00F01E3F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.5pt;margin-top:49.9pt;width:114.75pt;height:73.5pt;z-index:251660288;mso-width-relative:margin;mso-height-relative:margin">
            <v:textbox>
              <w:txbxContent>
                <w:p w:rsidR="00334A11" w:rsidRPr="00334A11" w:rsidRDefault="00334A11" w:rsidP="00334A11">
                  <w:pPr>
                    <w:jc w:val="both"/>
                    <w:rPr>
                      <w:sz w:val="18"/>
                      <w:lang w:val="es-ES"/>
                    </w:rPr>
                  </w:pPr>
                  <w:r w:rsidRPr="00334A11">
                    <w:rPr>
                      <w:sz w:val="18"/>
                      <w:lang w:val="es-ES"/>
                    </w:rPr>
                    <w:t xml:space="preserve">Recuerda como lo conversamos en la video </w:t>
                  </w:r>
                  <w:r>
                    <w:rPr>
                      <w:sz w:val="18"/>
                      <w:lang w:val="es-ES"/>
                    </w:rPr>
                    <w:t>llama</w:t>
                  </w:r>
                  <w:r w:rsidRPr="00334A11">
                    <w:rPr>
                      <w:sz w:val="18"/>
                      <w:lang w:val="es-ES"/>
                    </w:rPr>
                    <w:t>da, la planta hace fotosíntesis y también respira.</w:t>
                  </w:r>
                </w:p>
              </w:txbxContent>
            </v:textbox>
          </v:shape>
        </w:pict>
      </w:r>
      <w:r w:rsidR="00E466A2" w:rsidRPr="00334A11">
        <w:rPr>
          <w:rFonts w:cs="AspiraNar-Light"/>
        </w:rPr>
        <w:t xml:space="preserve">A partir de los resultados, podemos inferir que el </w:t>
      </w:r>
      <w:r w:rsidR="00E466A2" w:rsidRPr="00334A11">
        <w:rPr>
          <w:rFonts w:cs="AspiraNar-Medium"/>
          <w:b/>
        </w:rPr>
        <w:t xml:space="preserve">oxígeno </w:t>
      </w:r>
      <w:r w:rsidR="00E466A2" w:rsidRPr="00334A11">
        <w:rPr>
          <w:rFonts w:cs="AspiraNar-Light"/>
          <w:b/>
        </w:rPr>
        <w:t>(O2)</w:t>
      </w:r>
      <w:r w:rsidR="00E466A2" w:rsidRPr="00334A11">
        <w:rPr>
          <w:rFonts w:cs="AspiraNar-Light"/>
        </w:rPr>
        <w:t xml:space="preserve"> que liberan las plantas producto de la fotosíntesis es utilizado por el ratón y por la planta misma, quienes lo incorporan a su organismo a través de la </w:t>
      </w:r>
      <w:r w:rsidR="00E466A2" w:rsidRPr="00334A11">
        <w:rPr>
          <w:rFonts w:cs="AspiraNar-Light"/>
          <w:b/>
        </w:rPr>
        <w:t>respiración</w:t>
      </w:r>
      <w:r w:rsidR="00E466A2" w:rsidRPr="00334A11">
        <w:rPr>
          <w:rFonts w:cs="AspiraNar-Light"/>
        </w:rPr>
        <w:t xml:space="preserve">. En este proceso, a su vez, el ratón elimina </w:t>
      </w:r>
      <w:r w:rsidR="00E466A2" w:rsidRPr="00334A11">
        <w:rPr>
          <w:rFonts w:cs="AspiraNar-Medium"/>
          <w:b/>
        </w:rPr>
        <w:t xml:space="preserve">dióxido de carbono </w:t>
      </w:r>
      <w:r w:rsidR="00E466A2" w:rsidRPr="00334A11">
        <w:rPr>
          <w:rFonts w:cs="AspiraNar-Light"/>
          <w:b/>
        </w:rPr>
        <w:t>(CO2)</w:t>
      </w:r>
      <w:r w:rsidR="00E466A2" w:rsidRPr="00334A11">
        <w:rPr>
          <w:rFonts w:cs="AspiraNar-Light"/>
        </w:rPr>
        <w:t xml:space="preserve"> al ambiente, gas que utiliza la planta en la fotosíntesis para producir glucosa, que constituye la fuente de energía necesaria para sus procesos vitales.</w:t>
      </w:r>
    </w:p>
    <w:p w:rsidR="00E466A2" w:rsidRPr="00334A11" w:rsidRDefault="00E466A2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</w:p>
    <w:p w:rsidR="00E466A2" w:rsidRDefault="00334A11" w:rsidP="00334A11">
      <w:pPr>
        <w:autoSpaceDE w:val="0"/>
        <w:autoSpaceDN w:val="0"/>
        <w:adjustRightInd w:val="0"/>
        <w:spacing w:after="0" w:line="240" w:lineRule="auto"/>
        <w:jc w:val="both"/>
        <w:rPr>
          <w:rFonts w:cs="AspiraNar-Light"/>
        </w:rPr>
      </w:pPr>
      <w:r>
        <w:rPr>
          <w:rFonts w:cs="AspiraNar-Light"/>
        </w:rPr>
        <w:t xml:space="preserve">Observa la siguiente imagen y explica la </w:t>
      </w:r>
      <w:r w:rsidR="00E466A2" w:rsidRPr="00334A11">
        <w:rPr>
          <w:rFonts w:cs="AspiraNar-Light"/>
        </w:rPr>
        <w:t xml:space="preserve">relación entre la </w:t>
      </w:r>
      <w:r w:rsidR="00E466A2" w:rsidRPr="00334A11">
        <w:rPr>
          <w:rFonts w:cs="AspiraNar-Medium"/>
        </w:rPr>
        <w:t xml:space="preserve">fotosíntesis </w:t>
      </w:r>
      <w:r w:rsidR="00E466A2" w:rsidRPr="00334A11">
        <w:rPr>
          <w:rFonts w:cs="AspiraNar-Light"/>
        </w:rPr>
        <w:t xml:space="preserve">y la </w:t>
      </w:r>
      <w:r w:rsidR="00E466A2" w:rsidRPr="00334A11">
        <w:rPr>
          <w:rFonts w:cs="AspiraNar-Medium"/>
        </w:rPr>
        <w:t>respiración</w:t>
      </w:r>
      <w:r>
        <w:rPr>
          <w:rFonts w:cs="AspiraNar-Medium"/>
        </w:rPr>
        <w:t>.</w:t>
      </w:r>
    </w:p>
    <w:p w:rsidR="00A2638A" w:rsidRDefault="00334A11" w:rsidP="00334A11">
      <w:pPr>
        <w:autoSpaceDE w:val="0"/>
        <w:autoSpaceDN w:val="0"/>
        <w:adjustRightInd w:val="0"/>
        <w:spacing w:after="0" w:line="240" w:lineRule="auto"/>
        <w:jc w:val="both"/>
      </w:pPr>
      <w:r w:rsidRPr="00334A11">
        <w:rPr>
          <w:rFonts w:cs="AspiraNar-Ligh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6477000</wp:posOffset>
            </wp:positionV>
            <wp:extent cx="4362450" cy="2338705"/>
            <wp:effectExtent l="38100" t="57150" r="114300" b="99695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338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Pr="00A2638A" w:rsidRDefault="00A2638A" w:rsidP="00A2638A"/>
    <w:p w:rsidR="00A2638A" w:rsidRDefault="00A2638A" w:rsidP="00A2638A">
      <w:pPr>
        <w:spacing w:after="0" w:line="360" w:lineRule="auto"/>
      </w:pPr>
      <w:r w:rsidRPr="00A2638A">
        <w:rPr>
          <w:b/>
        </w:rPr>
        <w:t>RESPUESTA: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638A" w:rsidRDefault="00A2638A" w:rsidP="00A2638A">
      <w:pPr>
        <w:spacing w:after="0" w:line="360" w:lineRule="auto"/>
      </w:pPr>
    </w:p>
    <w:p w:rsidR="00A2638A" w:rsidRDefault="00A2638A" w:rsidP="00A2638A"/>
    <w:p w:rsidR="00A2638A" w:rsidRDefault="00A2638A" w:rsidP="00A2638A">
      <w:pPr>
        <w:jc w:val="center"/>
        <w:rPr>
          <w:b/>
        </w:rPr>
      </w:pPr>
      <w:r>
        <w:rPr>
          <w:b/>
          <w:noProof/>
          <w:lang w:eastAsia="es-CL"/>
        </w:rPr>
        <w:pict>
          <v:rect id="_x0000_s1027" style="position:absolute;left:0;text-align:left;margin-left:121.5pt;margin-top:13.2pt;width:296.25pt;height:36.75pt;z-index:-251655168"/>
        </w:pict>
      </w:r>
    </w:p>
    <w:p w:rsidR="00334A11" w:rsidRPr="00A2638A" w:rsidRDefault="00A2638A" w:rsidP="00A2638A">
      <w:pPr>
        <w:jc w:val="center"/>
        <w:rPr>
          <w:b/>
        </w:rPr>
      </w:pPr>
      <w:r w:rsidRPr="00A2638A">
        <w:rPr>
          <w:b/>
        </w:rPr>
        <w:t>NO ME ENVÍES AL CORREO LAS RESPUESTAS DE ESTA GUÍA.</w:t>
      </w:r>
    </w:p>
    <w:sectPr w:rsidR="00334A11" w:rsidRPr="00A2638A" w:rsidSect="00334A1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pi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66A2"/>
    <w:rsid w:val="000C6EC9"/>
    <w:rsid w:val="00334A11"/>
    <w:rsid w:val="00A2638A"/>
    <w:rsid w:val="00AF64C0"/>
    <w:rsid w:val="00E46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2020-06-21T04:54:00Z</dcterms:created>
  <dcterms:modified xsi:type="dcterms:W3CDTF">2020-06-21T05:18:00Z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82989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